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9A2" w:rsidRPr="002E3FD5" w:rsidRDefault="003559A2" w:rsidP="002E3FD5">
      <w:pPr>
        <w:pStyle w:val="06Textecourant"/>
        <w:ind w:left="2835"/>
      </w:pPr>
    </w:p>
    <w:p w:rsidR="003559A2" w:rsidRPr="002E3FD5" w:rsidRDefault="003559A2" w:rsidP="002E3FD5">
      <w:pPr>
        <w:pStyle w:val="06Textecourant"/>
        <w:ind w:left="2835"/>
      </w:pPr>
    </w:p>
    <w:p w:rsidR="003559A2" w:rsidRPr="002E3FD5" w:rsidRDefault="003559A2" w:rsidP="002E3FD5">
      <w:pPr>
        <w:pStyle w:val="06Textecourant"/>
        <w:ind w:left="2835"/>
      </w:pPr>
    </w:p>
    <w:p w:rsidR="003559A2" w:rsidRDefault="003559A2" w:rsidP="002E3FD5">
      <w:pPr>
        <w:pStyle w:val="06Textecourant"/>
        <w:ind w:left="2835"/>
      </w:pPr>
    </w:p>
    <w:p w:rsidR="001177D5" w:rsidRPr="001177D5" w:rsidRDefault="001177D5" w:rsidP="001177D5">
      <w:pPr>
        <w:pStyle w:val="06Textecourant"/>
      </w:pPr>
    </w:p>
    <w:p w:rsidR="003559A2" w:rsidRPr="002E3FD5" w:rsidRDefault="003559A2" w:rsidP="008722C4">
      <w:pPr>
        <w:pStyle w:val="02Sous-titre"/>
      </w:pPr>
    </w:p>
    <w:p w:rsidR="003559A2" w:rsidRPr="002E3FD5" w:rsidRDefault="003559A2" w:rsidP="002E3FD5">
      <w:pPr>
        <w:pStyle w:val="06Textecourant"/>
        <w:ind w:left="2835"/>
      </w:pPr>
    </w:p>
    <w:p w:rsidR="00672A4F" w:rsidRPr="002E3FD5" w:rsidRDefault="00672A4F" w:rsidP="00672A4F">
      <w:pPr>
        <w:pStyle w:val="06Textecourant"/>
        <w:ind w:left="0"/>
        <w:jc w:val="left"/>
      </w:pPr>
    </w:p>
    <w:p w:rsidR="00D70D6D" w:rsidRDefault="00D70D6D" w:rsidP="008722C4">
      <w:pPr>
        <w:pStyle w:val="01TitrePrincipal"/>
        <w:jc w:val="left"/>
      </w:pPr>
    </w:p>
    <w:p w:rsidR="00672A4F" w:rsidRPr="00352D44" w:rsidRDefault="00BB0008" w:rsidP="008722C4">
      <w:pPr>
        <w:pStyle w:val="01TitrePrincipal"/>
      </w:pPr>
      <w:r>
        <w:t>Saison culturelle 2018-2019 du Conservatoire TPM</w:t>
      </w:r>
    </w:p>
    <w:p w:rsidR="00672A4F" w:rsidRDefault="00672A4F" w:rsidP="008722C4">
      <w:pPr>
        <w:pStyle w:val="02Sous-titre"/>
      </w:pPr>
    </w:p>
    <w:p w:rsidR="00EC3BA6" w:rsidRDefault="00BB0008" w:rsidP="008B5292">
      <w:pPr>
        <w:pStyle w:val="02Sous-titre"/>
        <w:rPr>
          <w:sz w:val="28"/>
          <w:szCs w:val="28"/>
        </w:rPr>
      </w:pPr>
      <w:r>
        <w:rPr>
          <w:sz w:val="28"/>
          <w:szCs w:val="28"/>
        </w:rPr>
        <w:t>Théâtre Jea</w:t>
      </w:r>
      <w:r w:rsidR="00E2641B">
        <w:rPr>
          <w:sz w:val="28"/>
          <w:szCs w:val="28"/>
        </w:rPr>
        <w:t>n Racine – Conservatoire TPM – S</w:t>
      </w:r>
      <w:r>
        <w:rPr>
          <w:sz w:val="28"/>
          <w:szCs w:val="28"/>
        </w:rPr>
        <w:t xml:space="preserve">ite de Toulon </w:t>
      </w:r>
    </w:p>
    <w:p w:rsidR="00672A4F" w:rsidRPr="008B5292" w:rsidRDefault="00BB0008" w:rsidP="008B5292">
      <w:pPr>
        <w:pStyle w:val="02Sous-titre"/>
        <w:rPr>
          <w:sz w:val="28"/>
          <w:szCs w:val="28"/>
        </w:rPr>
      </w:pPr>
      <w:r>
        <w:rPr>
          <w:sz w:val="28"/>
          <w:szCs w:val="28"/>
        </w:rPr>
        <w:t xml:space="preserve"> Mardi 25 septembre</w:t>
      </w:r>
      <w:r w:rsidR="008B5292">
        <w:rPr>
          <w:sz w:val="28"/>
          <w:szCs w:val="28"/>
        </w:rPr>
        <w:t xml:space="preserve"> 2018</w:t>
      </w:r>
    </w:p>
    <w:p w:rsidR="00672A4F" w:rsidRDefault="00A67526" w:rsidP="008722C4">
      <w:pPr>
        <w:pStyle w:val="06Textecourant"/>
        <w:ind w:left="2268"/>
        <w:jc w:val="left"/>
      </w:pPr>
      <w:r>
        <w:rPr>
          <w:noProof/>
          <w:lang w:eastAsia="fr-FR"/>
        </w:rPr>
        <w:drawing>
          <wp:anchor distT="0" distB="0" distL="114300" distR="114300" simplePos="0" relativeHeight="251658240" behindDoc="0" locked="0" layoutInCell="1" allowOverlap="1">
            <wp:simplePos x="0" y="0"/>
            <wp:positionH relativeFrom="column">
              <wp:posOffset>2211705</wp:posOffset>
            </wp:positionH>
            <wp:positionV relativeFrom="paragraph">
              <wp:posOffset>151765</wp:posOffset>
            </wp:positionV>
            <wp:extent cx="3841971" cy="5443449"/>
            <wp:effectExtent l="0" t="0" r="6350" b="5080"/>
            <wp:wrapNone/>
            <wp:docPr id="3" name="Image 3" descr="C:\Users\agiudici\AppData\Local\Microsoft\Windows\INetCache\Content.Word\WEB Programme Conservatoire Octobre-Decembr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iudici\AppData\Local\Microsoft\Windows\INetCache\Content.Word\WEB Programme Conservatoire Octobre-Decembre 2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971" cy="544344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2A4F" w:rsidRDefault="00672A4F" w:rsidP="008722C4">
      <w:pPr>
        <w:pStyle w:val="06Textecourant"/>
        <w:ind w:left="2268"/>
        <w:jc w:val="left"/>
      </w:pPr>
    </w:p>
    <w:p w:rsidR="00672A4F" w:rsidRDefault="00672A4F" w:rsidP="008722C4">
      <w:pPr>
        <w:pStyle w:val="06Textecourant"/>
        <w:ind w:left="2268"/>
        <w:jc w:val="left"/>
      </w:pPr>
    </w:p>
    <w:p w:rsidR="00672A4F" w:rsidRDefault="00672A4F" w:rsidP="003A38C3">
      <w:pPr>
        <w:pStyle w:val="06Textecourant"/>
        <w:ind w:left="2268"/>
        <w:jc w:val="center"/>
      </w:pPr>
    </w:p>
    <w:p w:rsidR="00672A4F" w:rsidRDefault="00672A4F" w:rsidP="008722C4">
      <w:pPr>
        <w:pStyle w:val="06Textecourant"/>
        <w:ind w:left="2268"/>
        <w:jc w:val="left"/>
      </w:pPr>
    </w:p>
    <w:p w:rsidR="00672A4F" w:rsidRDefault="00672A4F" w:rsidP="008722C4">
      <w:pPr>
        <w:pStyle w:val="06Textecourant"/>
        <w:ind w:left="2268"/>
        <w:jc w:val="left"/>
      </w:pPr>
    </w:p>
    <w:p w:rsidR="00672A4F" w:rsidRDefault="00672A4F" w:rsidP="008722C4">
      <w:pPr>
        <w:pStyle w:val="06Textecourant"/>
        <w:ind w:left="2268"/>
        <w:jc w:val="left"/>
      </w:pPr>
    </w:p>
    <w:p w:rsidR="00672A4F" w:rsidRDefault="00672A4F" w:rsidP="008722C4">
      <w:pPr>
        <w:pStyle w:val="06Textecourant"/>
        <w:ind w:left="2268"/>
        <w:jc w:val="left"/>
      </w:pPr>
    </w:p>
    <w:p w:rsidR="00672A4F" w:rsidRDefault="00672A4F" w:rsidP="008722C4">
      <w:pPr>
        <w:pStyle w:val="06Textecourant"/>
        <w:ind w:left="2268"/>
        <w:jc w:val="left"/>
      </w:pPr>
    </w:p>
    <w:p w:rsidR="00174BF6" w:rsidRDefault="00174BF6" w:rsidP="00A67526">
      <w:pPr>
        <w:spacing w:after="200" w:line="276" w:lineRule="auto"/>
        <w:rPr>
          <w:rFonts w:ascii="DIN-Regular" w:eastAsiaTheme="minorHAnsi" w:hAnsi="DIN-Regular" w:cstheme="minorHAnsi"/>
          <w:bCs/>
          <w:sz w:val="22"/>
          <w:szCs w:val="20"/>
          <w:lang w:eastAsia="en-US"/>
        </w:rPr>
      </w:pPr>
    </w:p>
    <w:p w:rsidR="00A67526" w:rsidRDefault="00A67526">
      <w:pPr>
        <w:spacing w:after="200" w:line="276" w:lineRule="auto"/>
        <w:rPr>
          <w:rFonts w:ascii="DIN-Bold" w:hAnsi="DIN-Bold" w:cs="DINCond-Black"/>
          <w:color w:val="004799"/>
        </w:rPr>
      </w:pPr>
      <w:r>
        <w:br w:type="page"/>
      </w:r>
    </w:p>
    <w:p w:rsidR="0037160E" w:rsidRDefault="0037160E" w:rsidP="0037160E">
      <w:pPr>
        <w:pStyle w:val="05Intertitre"/>
      </w:pPr>
      <w:r>
        <w:lastRenderedPageBreak/>
        <w:t xml:space="preserve">Les temps forts de la saison </w:t>
      </w:r>
      <w:r w:rsidR="00076037">
        <w:t>culturelle 2018</w:t>
      </w:r>
      <w:r>
        <w:t>-2019, d’octobre à juin :</w:t>
      </w:r>
    </w:p>
    <w:p w:rsidR="0037160E" w:rsidRDefault="0037160E" w:rsidP="0037160E">
      <w:pPr>
        <w:pStyle w:val="05Intertitre"/>
      </w:pPr>
    </w:p>
    <w:p w:rsidR="0037160E" w:rsidRPr="00AB3BB4" w:rsidRDefault="0037160E" w:rsidP="0037160E">
      <w:pPr>
        <w:pStyle w:val="06Textecourant"/>
        <w:rPr>
          <w:b/>
        </w:rPr>
      </w:pPr>
      <w:r w:rsidRPr="00AB3BB4">
        <w:rPr>
          <w:b/>
        </w:rPr>
        <w:t>Le 5</w:t>
      </w:r>
      <w:r w:rsidRPr="00AB3BB4">
        <w:rPr>
          <w:b/>
          <w:vertAlign w:val="superscript"/>
        </w:rPr>
        <w:t>eme</w:t>
      </w:r>
      <w:r w:rsidR="00B53496">
        <w:rPr>
          <w:b/>
        </w:rPr>
        <w:t xml:space="preserve"> Festival d’A</w:t>
      </w:r>
      <w:r w:rsidR="00742969">
        <w:rPr>
          <w:b/>
        </w:rPr>
        <w:t>utomne : 22</w:t>
      </w:r>
      <w:r w:rsidRPr="00AB3BB4">
        <w:rPr>
          <w:b/>
        </w:rPr>
        <w:t xml:space="preserve"> novembre -</w:t>
      </w:r>
      <w:r w:rsidR="009544A2">
        <w:rPr>
          <w:b/>
        </w:rPr>
        <w:t xml:space="preserve"> </w:t>
      </w:r>
      <w:r w:rsidRPr="00AB3BB4">
        <w:rPr>
          <w:b/>
        </w:rPr>
        <w:t>8 décembre</w:t>
      </w:r>
    </w:p>
    <w:p w:rsidR="0037160E" w:rsidRPr="00AB3BB4" w:rsidRDefault="0037160E" w:rsidP="00E3276B">
      <w:pPr>
        <w:pStyle w:val="06Textecourant"/>
        <w:rPr>
          <w:rStyle w:val="A4"/>
          <w:sz w:val="23"/>
          <w:szCs w:val="23"/>
        </w:rPr>
      </w:pPr>
      <w:r w:rsidRPr="00AB3BB4">
        <w:rPr>
          <w:rStyle w:val="A4"/>
          <w:sz w:val="23"/>
          <w:szCs w:val="23"/>
        </w:rPr>
        <w:t>Le Festival d’Automne est celui des artistes-enseignants du Conservatoire TPM. Pour sa cinquième édition, onze concerts gratuits autour de la thématique « Œuvres majeures à l’aube du XX</w:t>
      </w:r>
      <w:r w:rsidRPr="00B53496">
        <w:rPr>
          <w:rStyle w:val="A4"/>
          <w:sz w:val="23"/>
          <w:szCs w:val="23"/>
          <w:vertAlign w:val="superscript"/>
        </w:rPr>
        <w:t>ème</w:t>
      </w:r>
      <w:r w:rsidRPr="00AB3BB4">
        <w:rPr>
          <w:rStyle w:val="A4"/>
          <w:sz w:val="23"/>
          <w:szCs w:val="23"/>
        </w:rPr>
        <w:t xml:space="preserve"> siècle » se tiendront cette année</w:t>
      </w:r>
      <w:r w:rsidR="00FE0E38">
        <w:rPr>
          <w:rStyle w:val="A4"/>
          <w:sz w:val="23"/>
          <w:szCs w:val="23"/>
        </w:rPr>
        <w:t xml:space="preserve"> sur les communes d’Hyères, La G</w:t>
      </w:r>
      <w:r w:rsidRPr="00AB3BB4">
        <w:rPr>
          <w:rStyle w:val="A4"/>
          <w:sz w:val="23"/>
          <w:szCs w:val="23"/>
        </w:rPr>
        <w:t xml:space="preserve">arde, La Valette-du-Var, Le </w:t>
      </w:r>
      <w:proofErr w:type="spellStart"/>
      <w:r w:rsidRPr="00AB3BB4">
        <w:rPr>
          <w:rStyle w:val="A4"/>
          <w:sz w:val="23"/>
          <w:szCs w:val="23"/>
        </w:rPr>
        <w:t>Pradet</w:t>
      </w:r>
      <w:proofErr w:type="spellEnd"/>
      <w:r w:rsidRPr="00AB3BB4">
        <w:rPr>
          <w:rStyle w:val="A4"/>
          <w:sz w:val="23"/>
          <w:szCs w:val="23"/>
        </w:rPr>
        <w:t>, Saint-Mandrier-sur-Mer et Toulon.</w:t>
      </w:r>
    </w:p>
    <w:p w:rsidR="0037160E" w:rsidRPr="00AB3BB4" w:rsidRDefault="0037160E" w:rsidP="0037160E">
      <w:pPr>
        <w:pStyle w:val="06Textecourant"/>
        <w:rPr>
          <w:rStyle w:val="A4"/>
          <w:sz w:val="23"/>
          <w:szCs w:val="23"/>
        </w:rPr>
      </w:pPr>
    </w:p>
    <w:p w:rsidR="0037160E" w:rsidRPr="00AB3BB4" w:rsidRDefault="0037160E" w:rsidP="00E3276B">
      <w:pPr>
        <w:pStyle w:val="06Textecourant"/>
        <w:rPr>
          <w:rFonts w:cs="DIN-Regular"/>
          <w:b/>
          <w:color w:val="211D1E"/>
          <w:sz w:val="23"/>
          <w:szCs w:val="23"/>
        </w:rPr>
      </w:pPr>
      <w:r w:rsidRPr="00AB3BB4">
        <w:rPr>
          <w:rStyle w:val="A4"/>
          <w:b/>
          <w:sz w:val="23"/>
          <w:szCs w:val="23"/>
        </w:rPr>
        <w:t>Transmission, le conservatoire TPM invite Rhys Chatham : Janvier-Mars</w:t>
      </w:r>
    </w:p>
    <w:p w:rsidR="00B65A05" w:rsidRPr="00AB3BB4" w:rsidRDefault="0037160E" w:rsidP="0013395A">
      <w:pPr>
        <w:pStyle w:val="06Textecourant"/>
      </w:pPr>
      <w:r w:rsidRPr="00AB3BB4">
        <w:t>Le compositeur américain Rhys Chatham est associé au Conservatoire TPM pour la saison 2018-2019. Multi-instrumentiste, il est notamment célèbre pour ses spectaculaires «</w:t>
      </w:r>
      <w:r w:rsidR="00B53496">
        <w:t xml:space="preserve"> </w:t>
      </w:r>
      <w:r w:rsidRPr="00AB3BB4">
        <w:t>orchestres pour guitares</w:t>
      </w:r>
      <w:r w:rsidR="00B53496">
        <w:t xml:space="preserve"> </w:t>
      </w:r>
      <w:r w:rsidRPr="00AB3BB4">
        <w:t>», où il dirige parfois plusieurs centaines de musiciens.</w:t>
      </w:r>
      <w:r w:rsidR="005B4242" w:rsidRPr="00AB3BB4">
        <w:t xml:space="preserve"> Il sera l’invité d’honneur du conservatoire dans le cadre de Transmission</w:t>
      </w:r>
      <w:r w:rsidR="00B65A05" w:rsidRPr="00AB3BB4">
        <w:t xml:space="preserve"> cette année.</w:t>
      </w:r>
    </w:p>
    <w:p w:rsidR="00B65A05" w:rsidRPr="00AB3BB4" w:rsidRDefault="00B65A05" w:rsidP="0013395A">
      <w:pPr>
        <w:pStyle w:val="06Textecourant"/>
      </w:pPr>
    </w:p>
    <w:p w:rsidR="0037160E" w:rsidRPr="00AB3BB4" w:rsidRDefault="00B65A05" w:rsidP="00E3276B">
      <w:pPr>
        <w:pStyle w:val="06Textecourant"/>
        <w:rPr>
          <w:b/>
        </w:rPr>
      </w:pPr>
      <w:r w:rsidRPr="00AB3BB4">
        <w:rPr>
          <w:b/>
        </w:rPr>
        <w:t xml:space="preserve">Productions d’élèves : Avril - Juin </w:t>
      </w:r>
      <w:r w:rsidR="005B4242" w:rsidRPr="00AB3BB4">
        <w:rPr>
          <w:b/>
        </w:rPr>
        <w:t xml:space="preserve">  </w:t>
      </w:r>
    </w:p>
    <w:p w:rsidR="0013395A" w:rsidRPr="00AB3BB4" w:rsidRDefault="0013395A" w:rsidP="0013395A">
      <w:pPr>
        <w:pStyle w:val="06Textecourant"/>
      </w:pPr>
      <w:r w:rsidRPr="00AB3BB4">
        <w:t>Les enseignements trouveront leur concrétisation à l’occasion de concerts, spectacles et projets où les talents des élèves musiciens, danseurs, comédiens et circassiens seront dévoilés au public.</w:t>
      </w:r>
    </w:p>
    <w:p w:rsidR="0013395A" w:rsidRPr="00AB3BB4" w:rsidRDefault="0013395A" w:rsidP="0037160E">
      <w:pPr>
        <w:pStyle w:val="06Textecourant"/>
        <w:rPr>
          <w:rStyle w:val="A4"/>
          <w:sz w:val="23"/>
          <w:szCs w:val="23"/>
        </w:rPr>
      </w:pPr>
    </w:p>
    <w:p w:rsidR="00337034" w:rsidRPr="00337034" w:rsidRDefault="0013395A" w:rsidP="00337034">
      <w:pPr>
        <w:pStyle w:val="05Intertitre"/>
      </w:pPr>
      <w:r w:rsidRPr="00337034">
        <w:t xml:space="preserve">Focus </w:t>
      </w:r>
    </w:p>
    <w:p w:rsidR="00337034" w:rsidRPr="00AB3BB4" w:rsidRDefault="00337034" w:rsidP="0013395A">
      <w:pPr>
        <w:pStyle w:val="06Textecourant"/>
        <w:rPr>
          <w:b/>
        </w:rPr>
      </w:pPr>
    </w:p>
    <w:p w:rsidR="00337034" w:rsidRPr="00AB3BB4" w:rsidRDefault="00337034" w:rsidP="00E3276B">
      <w:pPr>
        <w:pStyle w:val="06Textecourant"/>
        <w:rPr>
          <w:b/>
        </w:rPr>
      </w:pPr>
      <w:r w:rsidRPr="00AB3BB4">
        <w:rPr>
          <w:b/>
        </w:rPr>
        <w:t>A</w:t>
      </w:r>
      <w:r w:rsidR="0013395A" w:rsidRPr="00AB3BB4">
        <w:rPr>
          <w:b/>
        </w:rPr>
        <w:t>telier de lutherie contemporaine / Léo Maurel</w:t>
      </w:r>
      <w:r w:rsidR="00040E8C" w:rsidRPr="00AB3BB4">
        <w:rPr>
          <w:b/>
        </w:rPr>
        <w:t xml:space="preserve"> : </w:t>
      </w:r>
      <w:r w:rsidR="00B53496">
        <w:rPr>
          <w:rStyle w:val="A4"/>
          <w:b/>
          <w:sz w:val="23"/>
          <w:szCs w:val="23"/>
        </w:rPr>
        <w:t>d</w:t>
      </w:r>
      <w:r w:rsidR="00040E8C" w:rsidRPr="00AB3BB4">
        <w:rPr>
          <w:rStyle w:val="A4"/>
          <w:b/>
          <w:sz w:val="23"/>
          <w:szCs w:val="23"/>
        </w:rPr>
        <w:t>u 16 au 19 octobre à l’ESAD TPM</w:t>
      </w:r>
    </w:p>
    <w:p w:rsidR="00337034" w:rsidRPr="00AB3BB4" w:rsidRDefault="0013395A" w:rsidP="0013395A">
      <w:pPr>
        <w:pStyle w:val="06Textecourant"/>
      </w:pPr>
      <w:r w:rsidRPr="00AB3BB4">
        <w:t xml:space="preserve">Après Yuri </w:t>
      </w:r>
      <w:proofErr w:type="spellStart"/>
      <w:r w:rsidRPr="00AB3BB4">
        <w:t>Landman</w:t>
      </w:r>
      <w:proofErr w:type="spellEnd"/>
      <w:r w:rsidRPr="00AB3BB4">
        <w:t xml:space="preserve"> et le collectif </w:t>
      </w:r>
      <w:proofErr w:type="spellStart"/>
      <w:r w:rsidRPr="00AB3BB4">
        <w:t>BrutPop</w:t>
      </w:r>
      <w:proofErr w:type="spellEnd"/>
      <w:r w:rsidRPr="00AB3BB4">
        <w:t>, Léo Maurel propose cette année à son tour aux élèves un atelier de lutherie contemporaine.</w:t>
      </w:r>
    </w:p>
    <w:p w:rsidR="00A77F9C" w:rsidRPr="00AB3BB4" w:rsidRDefault="00A77F9C" w:rsidP="0013395A">
      <w:pPr>
        <w:pStyle w:val="06Textecourant"/>
      </w:pPr>
    </w:p>
    <w:p w:rsidR="008C5B3A" w:rsidRPr="00AB3BB4" w:rsidRDefault="00AD7A84" w:rsidP="00E3276B">
      <w:pPr>
        <w:pStyle w:val="06Textecourant"/>
        <w:rPr>
          <w:b/>
        </w:rPr>
      </w:pPr>
      <w:r w:rsidRPr="00AB3BB4">
        <w:rPr>
          <w:b/>
        </w:rPr>
        <w:t xml:space="preserve">Out Of The Box #7 #8 #9 / Frank </w:t>
      </w:r>
      <w:proofErr w:type="spellStart"/>
      <w:r w:rsidRPr="00AB3BB4">
        <w:rPr>
          <w:b/>
        </w:rPr>
        <w:t>Micheletti</w:t>
      </w:r>
      <w:proofErr w:type="spellEnd"/>
    </w:p>
    <w:p w:rsidR="00A77F9C" w:rsidRPr="00AB3BB4" w:rsidRDefault="00A77F9C" w:rsidP="008C5B3A">
      <w:pPr>
        <w:pStyle w:val="06Textecourant"/>
      </w:pPr>
      <w:r w:rsidRPr="00AB3BB4">
        <w:rPr>
          <w:rFonts w:cs="DIN-Medium"/>
          <w:color w:val="211D1E"/>
          <w:sz w:val="23"/>
          <w:szCs w:val="23"/>
        </w:rPr>
        <w:t>Le Conservatoire TPM poursuit ses échanges - salués par le public et ses partena</w:t>
      </w:r>
      <w:r w:rsidR="009544A2">
        <w:rPr>
          <w:rFonts w:cs="DIN-Medium"/>
          <w:color w:val="211D1E"/>
          <w:sz w:val="23"/>
          <w:szCs w:val="23"/>
        </w:rPr>
        <w:t>ires – avec le chorégraphe Fran</w:t>
      </w:r>
      <w:r w:rsidRPr="00AB3BB4">
        <w:rPr>
          <w:rFonts w:cs="DIN-Medium"/>
          <w:color w:val="211D1E"/>
          <w:sz w:val="23"/>
          <w:szCs w:val="23"/>
        </w:rPr>
        <w:t xml:space="preserve">k </w:t>
      </w:r>
      <w:proofErr w:type="spellStart"/>
      <w:r w:rsidRPr="00AB3BB4">
        <w:rPr>
          <w:rFonts w:cs="DIN-Medium"/>
          <w:color w:val="211D1E"/>
          <w:sz w:val="23"/>
          <w:szCs w:val="23"/>
        </w:rPr>
        <w:t>Micheletti</w:t>
      </w:r>
      <w:proofErr w:type="spellEnd"/>
      <w:r w:rsidRPr="00AB3BB4">
        <w:rPr>
          <w:rFonts w:cs="DIN-Medium"/>
          <w:color w:val="211D1E"/>
          <w:sz w:val="23"/>
          <w:szCs w:val="23"/>
        </w:rPr>
        <w:t xml:space="preserve"> autour de trois nouvelles créations auxquelles seront associés danseurs, musiciens, comédiens et circassiens.</w:t>
      </w:r>
    </w:p>
    <w:p w:rsidR="00337034" w:rsidRPr="00AB3BB4" w:rsidRDefault="00337034" w:rsidP="0013395A">
      <w:pPr>
        <w:pStyle w:val="06Textecourant"/>
      </w:pPr>
    </w:p>
    <w:p w:rsidR="007A1AEE" w:rsidRPr="00AB3BB4" w:rsidRDefault="007A1AEE" w:rsidP="00E3276B">
      <w:pPr>
        <w:pStyle w:val="06Textecourant"/>
        <w:rPr>
          <w:b/>
        </w:rPr>
      </w:pPr>
      <w:r w:rsidRPr="00AB3BB4">
        <w:rPr>
          <w:b/>
        </w:rPr>
        <w:t xml:space="preserve">Collaborer avec un artiste visuel / William </w:t>
      </w:r>
      <w:proofErr w:type="spellStart"/>
      <w:r w:rsidRPr="00AB3BB4">
        <w:rPr>
          <w:b/>
        </w:rPr>
        <w:t>Lacalmontie</w:t>
      </w:r>
      <w:proofErr w:type="spellEnd"/>
    </w:p>
    <w:p w:rsidR="007A1AEE" w:rsidRPr="00AB3BB4" w:rsidRDefault="007A1AEE" w:rsidP="007A1AEE">
      <w:pPr>
        <w:pStyle w:val="06Textecourant"/>
        <w:rPr>
          <w:b/>
        </w:rPr>
      </w:pPr>
      <w:r w:rsidRPr="00AB3BB4">
        <w:rPr>
          <w:rStyle w:val="A4"/>
          <w:sz w:val="23"/>
          <w:szCs w:val="23"/>
        </w:rPr>
        <w:t xml:space="preserve">Après Nicolas Comment en 2016, Erwan </w:t>
      </w:r>
      <w:proofErr w:type="spellStart"/>
      <w:r w:rsidRPr="00AB3BB4">
        <w:rPr>
          <w:rStyle w:val="A4"/>
          <w:sz w:val="23"/>
          <w:szCs w:val="23"/>
        </w:rPr>
        <w:t>Fichou</w:t>
      </w:r>
      <w:proofErr w:type="spellEnd"/>
      <w:r w:rsidRPr="00AB3BB4">
        <w:rPr>
          <w:rStyle w:val="A4"/>
          <w:sz w:val="23"/>
          <w:szCs w:val="23"/>
        </w:rPr>
        <w:t xml:space="preserve"> en 2017 et Maxime </w:t>
      </w:r>
      <w:proofErr w:type="spellStart"/>
      <w:r w:rsidRPr="00AB3BB4">
        <w:rPr>
          <w:rStyle w:val="A4"/>
          <w:sz w:val="23"/>
          <w:szCs w:val="23"/>
        </w:rPr>
        <w:t>Chanet</w:t>
      </w:r>
      <w:proofErr w:type="spellEnd"/>
      <w:r w:rsidRPr="00AB3BB4">
        <w:rPr>
          <w:rStyle w:val="A4"/>
          <w:sz w:val="23"/>
          <w:szCs w:val="23"/>
        </w:rPr>
        <w:t xml:space="preserve"> en juin dernier, le Conservatoire TPM invite le photographe William </w:t>
      </w:r>
      <w:proofErr w:type="spellStart"/>
      <w:r w:rsidRPr="00AB3BB4">
        <w:rPr>
          <w:rStyle w:val="A4"/>
          <w:sz w:val="23"/>
          <w:szCs w:val="23"/>
        </w:rPr>
        <w:t>Lacalmontie</w:t>
      </w:r>
      <w:proofErr w:type="spellEnd"/>
      <w:r w:rsidRPr="00AB3BB4">
        <w:rPr>
          <w:rStyle w:val="A4"/>
          <w:sz w:val="23"/>
          <w:szCs w:val="23"/>
        </w:rPr>
        <w:t>, qui incitera les élèves du Cycle d’Orientation Professionnelle à se questionner sur leur image d’artistes</w:t>
      </w:r>
      <w:r w:rsidR="0023130C" w:rsidRPr="00AB3BB4">
        <w:rPr>
          <w:rStyle w:val="A4"/>
          <w:sz w:val="23"/>
          <w:szCs w:val="23"/>
        </w:rPr>
        <w:t>.</w:t>
      </w:r>
    </w:p>
    <w:p w:rsidR="00AD7A84" w:rsidRPr="00AB3BB4" w:rsidRDefault="00AD7A84" w:rsidP="007A1AEE">
      <w:pPr>
        <w:pStyle w:val="06Textecourant"/>
      </w:pPr>
    </w:p>
    <w:p w:rsidR="00E3276B" w:rsidRPr="00AB3BB4" w:rsidRDefault="007A1AEE" w:rsidP="00E3276B">
      <w:pPr>
        <w:pStyle w:val="06Textecourant"/>
        <w:rPr>
          <w:b/>
        </w:rPr>
      </w:pPr>
      <w:r w:rsidRPr="00AB3BB4">
        <w:rPr>
          <w:b/>
        </w:rPr>
        <w:t>L’orchestre à l’école</w:t>
      </w:r>
    </w:p>
    <w:p w:rsidR="007A1AEE" w:rsidRPr="00AB3BB4" w:rsidRDefault="00E3276B" w:rsidP="006C471A">
      <w:pPr>
        <w:pStyle w:val="06Textecourant"/>
      </w:pPr>
      <w:r w:rsidRPr="00AB3BB4">
        <w:t>Tous les élèves d’une même classe de primaire ou de collège sont r</w:t>
      </w:r>
      <w:r w:rsidR="00EA1231" w:rsidRPr="00AB3BB4">
        <w:t xml:space="preserve">éunis autour d’un </w:t>
      </w:r>
      <w:r w:rsidR="002E648E">
        <w:t>projet</w:t>
      </w:r>
      <w:r w:rsidR="006C471A">
        <w:t xml:space="preserve"> </w:t>
      </w:r>
      <w:r w:rsidR="00EA1231" w:rsidRPr="00AB3BB4">
        <w:t>commun</w:t>
      </w:r>
      <w:r w:rsidRPr="00AB3BB4">
        <w:t>: la création d’un orchestre qui va grandir, évoluer, s’épanouir pendant trois ans. Chaque orchestre à l’école constitue ainsi pour l’établissement qui l’accueille un véritable projet</w:t>
      </w:r>
      <w:r w:rsidRPr="00AB3BB4">
        <w:rPr>
          <w:rStyle w:val="A4"/>
          <w:sz w:val="23"/>
          <w:szCs w:val="23"/>
        </w:rPr>
        <w:t xml:space="preserve"> à la fois musical et pédagogique.</w:t>
      </w:r>
      <w:r w:rsidR="00DC797B">
        <w:rPr>
          <w:rStyle w:val="A4"/>
          <w:sz w:val="23"/>
          <w:szCs w:val="23"/>
        </w:rPr>
        <w:t xml:space="preserve"> Depuis 2015,</w:t>
      </w:r>
      <w:r w:rsidRPr="00AB3BB4">
        <w:rPr>
          <w:rStyle w:val="A4"/>
          <w:sz w:val="23"/>
          <w:szCs w:val="23"/>
        </w:rPr>
        <w:t xml:space="preserve"> </w:t>
      </w:r>
      <w:r w:rsidR="0023130C" w:rsidRPr="00AB3BB4">
        <w:t xml:space="preserve">3 classes Orchestre </w:t>
      </w:r>
      <w:r w:rsidR="00DC797B">
        <w:t>bénéficient de</w:t>
      </w:r>
      <w:r w:rsidR="0023130C" w:rsidRPr="00AB3BB4">
        <w:t xml:space="preserve"> ce dispositif</w:t>
      </w:r>
      <w:r w:rsidR="00DC797B">
        <w:t xml:space="preserve"> </w:t>
      </w:r>
      <w:r w:rsidR="0023130C" w:rsidRPr="00AB3BB4">
        <w:t>: dans l’école Jean Giono à La Valette-du-Var (OAE « phalange Bois</w:t>
      </w:r>
      <w:r w:rsidR="00B53496">
        <w:t xml:space="preserve"> </w:t>
      </w:r>
      <w:r w:rsidR="0023130C" w:rsidRPr="00AB3BB4">
        <w:t xml:space="preserve">»), l’école Frédéric Mistral à Toulon (OAE </w:t>
      </w:r>
      <w:r w:rsidR="0053341B">
        <w:t>«phalange Cuivres</w:t>
      </w:r>
      <w:r w:rsidR="0023130C" w:rsidRPr="00AB3BB4">
        <w:t xml:space="preserve">») et l’école Marcel Pagnol de Carqueiranne (OAE « Instruments Anciens »). </w:t>
      </w:r>
    </w:p>
    <w:p w:rsidR="00AD7A84" w:rsidRPr="00AB3BB4" w:rsidRDefault="00AD7A84" w:rsidP="007A1AEE">
      <w:pPr>
        <w:pStyle w:val="06Textecourant"/>
      </w:pPr>
    </w:p>
    <w:p w:rsidR="00E3276B" w:rsidRPr="00AB3BB4" w:rsidRDefault="007A1AEE" w:rsidP="007A1AEE">
      <w:pPr>
        <w:pStyle w:val="06Textecourant"/>
        <w:rPr>
          <w:b/>
        </w:rPr>
      </w:pPr>
      <w:r w:rsidRPr="00AB3BB4">
        <w:rPr>
          <w:b/>
        </w:rPr>
        <w:t>L’orchestre symphonique du Conservatoire TPM</w:t>
      </w:r>
    </w:p>
    <w:p w:rsidR="00EA1231" w:rsidRPr="00AB3BB4" w:rsidRDefault="00B53496" w:rsidP="007A1AEE">
      <w:pPr>
        <w:pStyle w:val="06Textecourant"/>
        <w:rPr>
          <w:rStyle w:val="A4"/>
          <w:sz w:val="23"/>
          <w:szCs w:val="23"/>
        </w:rPr>
      </w:pPr>
      <w:r>
        <w:rPr>
          <w:rStyle w:val="A4"/>
          <w:sz w:val="23"/>
          <w:szCs w:val="23"/>
        </w:rPr>
        <w:t>C</w:t>
      </w:r>
      <w:r w:rsidR="00EA1231" w:rsidRPr="00AB3BB4">
        <w:rPr>
          <w:rStyle w:val="A4"/>
          <w:sz w:val="23"/>
          <w:szCs w:val="23"/>
        </w:rPr>
        <w:t>omposé de 50 à 60 musi</w:t>
      </w:r>
      <w:r>
        <w:rPr>
          <w:rStyle w:val="A4"/>
          <w:sz w:val="23"/>
          <w:szCs w:val="23"/>
        </w:rPr>
        <w:t>ciens en fonction du répertoire, i</w:t>
      </w:r>
      <w:r w:rsidR="00EA1231" w:rsidRPr="00AB3BB4">
        <w:rPr>
          <w:rStyle w:val="A4"/>
          <w:sz w:val="23"/>
          <w:szCs w:val="23"/>
        </w:rPr>
        <w:t xml:space="preserve">l est constitué d’élèves des cycles </w:t>
      </w:r>
      <w:proofErr w:type="gramStart"/>
      <w:r w:rsidR="00EA1231" w:rsidRPr="00AB3BB4">
        <w:rPr>
          <w:rStyle w:val="A4"/>
          <w:sz w:val="23"/>
          <w:szCs w:val="23"/>
        </w:rPr>
        <w:t>d’apprentissage</w:t>
      </w:r>
      <w:proofErr w:type="gramEnd"/>
      <w:r w:rsidR="00EA1231" w:rsidRPr="00AB3BB4">
        <w:rPr>
          <w:rStyle w:val="A4"/>
          <w:sz w:val="23"/>
          <w:szCs w:val="23"/>
        </w:rPr>
        <w:t xml:space="preserve"> les plus avancés du Conservatoire (fin de 2</w:t>
      </w:r>
      <w:r w:rsidR="00EA1231" w:rsidRPr="00B53496">
        <w:rPr>
          <w:rStyle w:val="A8"/>
          <w:vertAlign w:val="superscript"/>
        </w:rPr>
        <w:t>ème</w:t>
      </w:r>
      <w:r w:rsidR="00EA1231" w:rsidRPr="00AB3BB4">
        <w:rPr>
          <w:rStyle w:val="A8"/>
        </w:rPr>
        <w:t xml:space="preserve"> </w:t>
      </w:r>
      <w:r w:rsidR="00EA1231" w:rsidRPr="00AB3BB4">
        <w:rPr>
          <w:rStyle w:val="A4"/>
          <w:sz w:val="23"/>
          <w:szCs w:val="23"/>
        </w:rPr>
        <w:t>cycle, 3</w:t>
      </w:r>
      <w:r w:rsidR="00EA1231" w:rsidRPr="00B53496">
        <w:rPr>
          <w:rStyle w:val="A8"/>
          <w:vertAlign w:val="superscript"/>
        </w:rPr>
        <w:t>ème</w:t>
      </w:r>
      <w:r w:rsidR="00EA1231" w:rsidRPr="00AB3BB4">
        <w:rPr>
          <w:rStyle w:val="A8"/>
        </w:rPr>
        <w:t xml:space="preserve"> </w:t>
      </w:r>
      <w:r w:rsidR="00EA1231" w:rsidRPr="00AB3BB4">
        <w:rPr>
          <w:rStyle w:val="A4"/>
          <w:sz w:val="23"/>
          <w:szCs w:val="23"/>
        </w:rPr>
        <w:t>cycle et Cycle d’Orientation Professionnelle) ainsi que d’adultes amateurs de très bon niveau. Un ensemble de concerts sera proposé tout au long de l’année.</w:t>
      </w:r>
    </w:p>
    <w:p w:rsidR="00EA1231" w:rsidRPr="00AB3BB4" w:rsidRDefault="00EA1231" w:rsidP="007A1AEE">
      <w:pPr>
        <w:pStyle w:val="06Textecourant"/>
        <w:rPr>
          <w:rStyle w:val="A4"/>
          <w:sz w:val="23"/>
          <w:szCs w:val="23"/>
        </w:rPr>
      </w:pPr>
    </w:p>
    <w:p w:rsidR="0037160E" w:rsidRPr="00EA1231" w:rsidRDefault="00EA1231" w:rsidP="007A1AEE">
      <w:pPr>
        <w:pStyle w:val="06Textecourant"/>
        <w:rPr>
          <w:rFonts w:cs="DIN-Regular"/>
          <w:b/>
          <w:i/>
          <w:color w:val="211D1E"/>
          <w:sz w:val="23"/>
          <w:szCs w:val="23"/>
        </w:rPr>
      </w:pPr>
      <w:r w:rsidRPr="00AB3BB4">
        <w:rPr>
          <w:rStyle w:val="A4"/>
          <w:i/>
          <w:sz w:val="23"/>
          <w:szCs w:val="23"/>
        </w:rPr>
        <w:t>(Programme complet en PJ)</w:t>
      </w:r>
      <w:r w:rsidR="0037160E" w:rsidRPr="00EA1231">
        <w:rPr>
          <w:b/>
          <w:i/>
        </w:rPr>
        <w:br w:type="page"/>
      </w:r>
    </w:p>
    <w:p w:rsidR="007D4C9A" w:rsidRPr="007D4C9A" w:rsidRDefault="007D4C9A" w:rsidP="007D4C9A">
      <w:pPr>
        <w:pStyle w:val="05Intertitre"/>
      </w:pPr>
      <w:r w:rsidRPr="007D4C9A">
        <w:lastRenderedPageBreak/>
        <w:t xml:space="preserve">L’action culturelle </w:t>
      </w:r>
    </w:p>
    <w:p w:rsidR="007D4C9A" w:rsidRPr="007D4C9A" w:rsidRDefault="00094046" w:rsidP="007D4C9A">
      <w:pPr>
        <w:pStyle w:val="06Textecourant"/>
      </w:pPr>
      <w:r>
        <w:rPr>
          <w:noProof/>
          <w:lang w:eastAsia="fr-FR"/>
        </w:rPr>
        <w:drawing>
          <wp:anchor distT="0" distB="0" distL="114300" distR="114300" simplePos="0" relativeHeight="251659264" behindDoc="0" locked="0" layoutInCell="1" allowOverlap="1">
            <wp:simplePos x="0" y="0"/>
            <wp:positionH relativeFrom="column">
              <wp:posOffset>697230</wp:posOffset>
            </wp:positionH>
            <wp:positionV relativeFrom="paragraph">
              <wp:posOffset>151765</wp:posOffset>
            </wp:positionV>
            <wp:extent cx="5628640" cy="3746500"/>
            <wp:effectExtent l="0" t="0" r="0" b="6350"/>
            <wp:wrapNone/>
            <wp:docPr id="1" name="Image 1" descr="C:\Users\agiudici\AppData\Local\Microsoft\Windows\INetCache\Content.Word\Rachel1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iudici\AppData\Local\Microsoft\Windows\INetCache\Content.Word\Rachel1b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8640" cy="374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4C9A" w:rsidRPr="007D4C9A" w:rsidRDefault="007D4C9A" w:rsidP="007D4C9A">
      <w:pPr>
        <w:pStyle w:val="06Textecourant"/>
      </w:pPr>
    </w:p>
    <w:p w:rsidR="007D4C9A" w:rsidRPr="007D4C9A" w:rsidRDefault="007D4C9A" w:rsidP="007D4C9A">
      <w:pPr>
        <w:pStyle w:val="06Textecourant"/>
      </w:pPr>
    </w:p>
    <w:p w:rsidR="007D4C9A" w:rsidRPr="007D4C9A" w:rsidRDefault="007D4C9A" w:rsidP="007D4C9A">
      <w:pPr>
        <w:pStyle w:val="06Textecourant"/>
        <w:jc w:val="center"/>
      </w:pPr>
    </w:p>
    <w:p w:rsidR="007D4C9A" w:rsidRPr="007D4C9A" w:rsidRDefault="007D4C9A" w:rsidP="007D4C9A">
      <w:pPr>
        <w:pStyle w:val="07Lgende"/>
      </w:pPr>
      <w:r>
        <w:tab/>
      </w:r>
      <w:r>
        <w:tab/>
      </w:r>
      <w:r>
        <w:tab/>
      </w:r>
      <w:r>
        <w:tab/>
      </w:r>
      <w:r>
        <w:tab/>
      </w:r>
      <w:r>
        <w:tab/>
      </w:r>
      <w:r>
        <w:tab/>
      </w:r>
    </w:p>
    <w:p w:rsidR="007D4C9A" w:rsidRPr="007D4C9A" w:rsidRDefault="007D4C9A" w:rsidP="007D4C9A">
      <w:pPr>
        <w:pStyle w:val="06Textecourant"/>
      </w:pPr>
    </w:p>
    <w:p w:rsidR="007D4C9A" w:rsidRDefault="007D4C9A"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94046" w:rsidP="007D4C9A">
      <w:pPr>
        <w:pStyle w:val="06Textecourant"/>
      </w:pPr>
    </w:p>
    <w:p w:rsidR="00094046" w:rsidRDefault="0005277E" w:rsidP="007124E9">
      <w:pPr>
        <w:pStyle w:val="07Lgende"/>
        <w:ind w:left="4392" w:firstLine="564"/>
      </w:pPr>
      <w:r w:rsidRPr="007124E9">
        <w:t>Collaborer avec un artiste visuel</w:t>
      </w:r>
      <w:r w:rsidR="007124E9">
        <w:rPr>
          <w:b/>
        </w:rPr>
        <w:t>,</w:t>
      </w:r>
      <w:r w:rsidRPr="00212E6E">
        <w:t xml:space="preserve"> </w:t>
      </w:r>
      <w:r w:rsidR="007124E9">
        <w:t xml:space="preserve">Rachel </w:t>
      </w:r>
      <w:proofErr w:type="spellStart"/>
      <w:r w:rsidR="007124E9">
        <w:t>Azulay</w:t>
      </w:r>
      <w:proofErr w:type="spellEnd"/>
      <w:r w:rsidR="007124E9">
        <w:t xml:space="preserve"> par Maxime </w:t>
      </w:r>
      <w:proofErr w:type="spellStart"/>
      <w:r w:rsidR="007124E9">
        <w:t>Chanet</w:t>
      </w:r>
      <w:proofErr w:type="spellEnd"/>
    </w:p>
    <w:p w:rsidR="00094046" w:rsidRDefault="00094046" w:rsidP="007D4C9A">
      <w:pPr>
        <w:pStyle w:val="06Textecourant"/>
      </w:pPr>
    </w:p>
    <w:p w:rsidR="00094046" w:rsidRDefault="00094046" w:rsidP="007D4C9A">
      <w:pPr>
        <w:pStyle w:val="06Textecourant"/>
      </w:pPr>
    </w:p>
    <w:p w:rsidR="00094046" w:rsidRPr="007D4C9A" w:rsidRDefault="00094046" w:rsidP="007D4C9A">
      <w:pPr>
        <w:pStyle w:val="06Textecourant"/>
      </w:pPr>
    </w:p>
    <w:p w:rsidR="007D4C9A" w:rsidRPr="00AB3BB4" w:rsidRDefault="007D4C9A" w:rsidP="007D4C9A">
      <w:pPr>
        <w:pStyle w:val="06Textecourant"/>
      </w:pPr>
      <w:r w:rsidRPr="00AB3BB4">
        <w:t>L’action culturelle du Conservatoire TPM est l’outil qui participe au lien de l’établissement avec son environnement. Il favorise le rayonnement artistique et pédagogique de la structure et enrichit l’offre régulière des enseignements d’apports extérieurs ponctuels (artistes, pédagogues, conférenciers). Le dispositif permet de  mettre en valeur les élèves et les artistes enseignants à travers une saison riche sur le territoire de la métropole, voire au-delà, tout au long de chaque année scolaire.</w:t>
      </w:r>
    </w:p>
    <w:p w:rsidR="007D4C9A" w:rsidRPr="00AB3BB4" w:rsidRDefault="007D4C9A" w:rsidP="007D4C9A">
      <w:pPr>
        <w:pStyle w:val="06Textecourant"/>
      </w:pPr>
    </w:p>
    <w:p w:rsidR="007D4C9A" w:rsidRPr="00AB3BB4" w:rsidRDefault="007D4C9A" w:rsidP="007D4C9A">
      <w:pPr>
        <w:pStyle w:val="06Textecourant"/>
      </w:pPr>
    </w:p>
    <w:p w:rsidR="007D4C9A" w:rsidRPr="00AB3BB4" w:rsidRDefault="007D4C9A" w:rsidP="007D4C9A">
      <w:pPr>
        <w:pStyle w:val="06Textecourant"/>
      </w:pPr>
    </w:p>
    <w:p w:rsidR="007D4C9A" w:rsidRPr="00AB3BB4" w:rsidRDefault="007D4C9A" w:rsidP="007D4C9A">
      <w:pPr>
        <w:pStyle w:val="06Textecourant"/>
        <w:rPr>
          <w:b/>
        </w:rPr>
      </w:pPr>
      <w:r w:rsidRPr="00AB3BB4">
        <w:rPr>
          <w:b/>
        </w:rPr>
        <w:t xml:space="preserve">Quelques chiffres: </w:t>
      </w:r>
    </w:p>
    <w:p w:rsidR="007D4C9A" w:rsidRPr="00AB3BB4" w:rsidRDefault="007D4C9A" w:rsidP="007D4C9A">
      <w:pPr>
        <w:pStyle w:val="06Textecourant"/>
      </w:pPr>
    </w:p>
    <w:p w:rsidR="007D4C9A" w:rsidRPr="00AB3BB4" w:rsidRDefault="007D4C9A" w:rsidP="007D4C9A">
      <w:pPr>
        <w:pStyle w:val="06Textecourant"/>
      </w:pPr>
      <w:r w:rsidRPr="00AB3BB4">
        <w:t xml:space="preserve">Près de </w:t>
      </w:r>
      <w:r w:rsidRPr="00884F26">
        <w:rPr>
          <w:b/>
        </w:rPr>
        <w:t>140 actions</w:t>
      </w:r>
      <w:r w:rsidRPr="00AB3BB4">
        <w:t xml:space="preserve"> sont portées chaque année par l’action culturelle, pour une fréquentation de   </w:t>
      </w:r>
      <w:r w:rsidRPr="00884F26">
        <w:rPr>
          <w:b/>
        </w:rPr>
        <w:t>13 000 spectateurs</w:t>
      </w:r>
      <w:r w:rsidRPr="00AB3BB4">
        <w:t xml:space="preserve"> environ : </w:t>
      </w:r>
    </w:p>
    <w:p w:rsidR="007D4C9A" w:rsidRPr="00AB3BB4" w:rsidRDefault="007D4C9A" w:rsidP="007D4C9A">
      <w:pPr>
        <w:pStyle w:val="06Textecourant"/>
        <w:ind w:left="1275" w:firstLine="141"/>
      </w:pPr>
      <w:bookmarkStart w:id="0" w:name="_GoBack"/>
      <w:r w:rsidRPr="00AB3BB4">
        <w:t>20 concerts/ spectacles</w:t>
      </w:r>
      <w:bookmarkEnd w:id="0"/>
      <w:r w:rsidRPr="00AB3BB4">
        <w:t xml:space="preserve">, </w:t>
      </w:r>
    </w:p>
    <w:p w:rsidR="007D4C9A" w:rsidRPr="00AB3BB4" w:rsidRDefault="007D4C9A" w:rsidP="007D4C9A">
      <w:pPr>
        <w:pStyle w:val="06Textecourant"/>
        <w:ind w:left="1134" w:firstLine="282"/>
      </w:pPr>
      <w:r w:rsidRPr="00AB3BB4">
        <w:t xml:space="preserve">50 masters classes, </w:t>
      </w:r>
    </w:p>
    <w:p w:rsidR="007D4C9A" w:rsidRPr="00AB3BB4" w:rsidRDefault="007D4C9A" w:rsidP="007D4C9A">
      <w:pPr>
        <w:pStyle w:val="06Textecourant"/>
        <w:ind w:left="993" w:firstLine="423"/>
      </w:pPr>
      <w:r w:rsidRPr="00AB3BB4">
        <w:t xml:space="preserve">15 conférences, </w:t>
      </w:r>
    </w:p>
    <w:p w:rsidR="007D4C9A" w:rsidRPr="00AB3BB4" w:rsidRDefault="007D4C9A" w:rsidP="007D4C9A">
      <w:pPr>
        <w:pStyle w:val="06Textecourant"/>
        <w:ind w:left="852" w:firstLine="564"/>
      </w:pPr>
      <w:r w:rsidRPr="00AB3BB4">
        <w:t>55 productions d’élèves.</w:t>
      </w:r>
    </w:p>
    <w:p w:rsidR="007D4C9A" w:rsidRPr="00AB3BB4" w:rsidRDefault="007D4C9A" w:rsidP="007D4C9A">
      <w:pPr>
        <w:rPr>
          <w:rFonts w:ascii="DIN-Regular" w:eastAsiaTheme="minorHAnsi" w:hAnsi="DIN-Regular" w:cstheme="minorHAnsi"/>
          <w:bCs/>
          <w:lang w:eastAsia="en-US"/>
        </w:rPr>
      </w:pPr>
    </w:p>
    <w:p w:rsidR="007D4C9A" w:rsidRPr="00AB3BB4" w:rsidRDefault="007D4C9A" w:rsidP="007D4C9A">
      <w:pPr>
        <w:autoSpaceDE w:val="0"/>
        <w:autoSpaceDN w:val="0"/>
        <w:adjustRightInd w:val="0"/>
        <w:rPr>
          <w:rFonts w:ascii="DIN-Regular" w:hAnsi="DIN-Regular" w:cs="CalibriLight"/>
          <w:b/>
        </w:rPr>
      </w:pPr>
    </w:p>
    <w:p w:rsidR="007D4C9A" w:rsidRPr="00AB3BB4" w:rsidRDefault="007D4C9A" w:rsidP="007D4C9A">
      <w:pPr>
        <w:autoSpaceDE w:val="0"/>
        <w:autoSpaceDN w:val="0"/>
        <w:adjustRightInd w:val="0"/>
        <w:rPr>
          <w:rFonts w:ascii="DIN-Regular" w:hAnsi="DIN-Regular" w:cs="CalibriLight"/>
          <w:b/>
        </w:rPr>
      </w:pPr>
    </w:p>
    <w:p w:rsidR="007D4C9A" w:rsidRPr="00AB3BB4" w:rsidRDefault="007D4C9A" w:rsidP="007D4C9A">
      <w:pPr>
        <w:autoSpaceDE w:val="0"/>
        <w:autoSpaceDN w:val="0"/>
        <w:adjustRightInd w:val="0"/>
        <w:rPr>
          <w:rFonts w:ascii="DIN-Regular" w:hAnsi="DIN-Regular" w:cs="CalibriLight"/>
          <w:b/>
        </w:rPr>
      </w:pPr>
    </w:p>
    <w:p w:rsidR="007D4C9A" w:rsidRDefault="007D4C9A">
      <w:pPr>
        <w:spacing w:after="200" w:line="276" w:lineRule="auto"/>
        <w:rPr>
          <w:rFonts w:ascii="DIN-Bold" w:hAnsi="DIN-Bold" w:cs="DINCond-Black"/>
          <w:color w:val="004799"/>
        </w:rPr>
      </w:pPr>
      <w:r>
        <w:br w:type="page"/>
      </w:r>
    </w:p>
    <w:p w:rsidR="00212E6E" w:rsidRPr="00212E6E" w:rsidRDefault="00212E6E" w:rsidP="00212E6E">
      <w:pPr>
        <w:pStyle w:val="05Intertitre"/>
      </w:pPr>
      <w:r w:rsidRPr="00212E6E">
        <w:lastRenderedPageBreak/>
        <w:t xml:space="preserve">Le Conservatoire TPM : </w:t>
      </w:r>
    </w:p>
    <w:p w:rsidR="00212E6E" w:rsidRDefault="00212E6E" w:rsidP="00212E6E">
      <w:pPr>
        <w:pStyle w:val="06Textecourant"/>
      </w:pPr>
    </w:p>
    <w:p w:rsidR="007D4C9A" w:rsidRDefault="007D4C9A" w:rsidP="00212E6E">
      <w:pPr>
        <w:pStyle w:val="06Textecourant"/>
      </w:pPr>
    </w:p>
    <w:p w:rsidR="007D4C9A" w:rsidRPr="00212E6E" w:rsidRDefault="007D4C9A" w:rsidP="00212E6E">
      <w:pPr>
        <w:pStyle w:val="06Textecourant"/>
      </w:pPr>
    </w:p>
    <w:p w:rsidR="00212E6E" w:rsidRPr="00212E6E" w:rsidRDefault="00212E6E" w:rsidP="00212E6E">
      <w:pPr>
        <w:pStyle w:val="06Textecourant"/>
      </w:pPr>
    </w:p>
    <w:p w:rsidR="00212E6E" w:rsidRPr="00212E6E" w:rsidRDefault="00212E6E" w:rsidP="00212E6E">
      <w:pPr>
        <w:pStyle w:val="06Textecourant"/>
        <w:jc w:val="center"/>
      </w:pPr>
      <w:r w:rsidRPr="00212E6E">
        <w:rPr>
          <w:noProof/>
          <w:lang w:eastAsia="fr-FR"/>
        </w:rPr>
        <w:drawing>
          <wp:inline distT="0" distB="0" distL="0" distR="0" wp14:anchorId="48E48FA0" wp14:editId="0366C0F9">
            <wp:extent cx="5619750" cy="3746500"/>
            <wp:effectExtent l="0" t="0" r="0" b="6350"/>
            <wp:docPr id="15" name="Image 15" descr="C:\Users\agiudici\Documents\cnr_drapeau_mer_AC_OP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giudici\Documents\cnr_drapeau_mer_AC_OP_0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0958" cy="3747305"/>
                    </a:xfrm>
                    <a:prstGeom prst="rect">
                      <a:avLst/>
                    </a:prstGeom>
                    <a:noFill/>
                    <a:ln>
                      <a:noFill/>
                    </a:ln>
                  </pic:spPr>
                </pic:pic>
              </a:graphicData>
            </a:graphic>
          </wp:inline>
        </w:drawing>
      </w:r>
    </w:p>
    <w:p w:rsidR="00212E6E" w:rsidRPr="00212E6E" w:rsidRDefault="00212E6E" w:rsidP="00212E6E">
      <w:pPr>
        <w:pStyle w:val="07Lgende"/>
      </w:pPr>
      <w:r>
        <w:tab/>
      </w:r>
      <w:r>
        <w:tab/>
      </w:r>
      <w:r>
        <w:tab/>
      </w:r>
      <w:r>
        <w:tab/>
      </w:r>
      <w:r>
        <w:tab/>
      </w:r>
      <w:r>
        <w:tab/>
      </w:r>
      <w:r>
        <w:tab/>
      </w:r>
      <w:r w:rsidRPr="00212E6E">
        <w:t xml:space="preserve">©Olivier </w:t>
      </w:r>
      <w:proofErr w:type="spellStart"/>
      <w:r w:rsidRPr="00212E6E">
        <w:t>Pastor</w:t>
      </w:r>
      <w:proofErr w:type="spellEnd"/>
    </w:p>
    <w:p w:rsidR="007D4C9A" w:rsidRDefault="007D4C9A" w:rsidP="007D4C9A">
      <w:pPr>
        <w:pStyle w:val="06Textecourant"/>
        <w:ind w:left="0"/>
      </w:pPr>
    </w:p>
    <w:p w:rsidR="007D4C9A" w:rsidRDefault="007D4C9A" w:rsidP="00212E6E">
      <w:pPr>
        <w:pStyle w:val="06Textecourant"/>
      </w:pPr>
    </w:p>
    <w:p w:rsidR="007D4C9A" w:rsidRPr="00212E6E" w:rsidRDefault="007D4C9A" w:rsidP="00212E6E">
      <w:pPr>
        <w:pStyle w:val="06Textecourant"/>
      </w:pPr>
    </w:p>
    <w:p w:rsidR="00212E6E" w:rsidRPr="00AB3BB4" w:rsidRDefault="00212E6E" w:rsidP="00212E6E">
      <w:pPr>
        <w:pStyle w:val="06Textecourant"/>
      </w:pPr>
      <w:r w:rsidRPr="00AB3BB4">
        <w:t>Le Conservatoire TPM est un établissement d’enseignement artistique qui a pour vocation l’apprentissage des pratiques de la musique, de la danse, du théâtre et du cirque.</w:t>
      </w:r>
    </w:p>
    <w:p w:rsidR="00212E6E" w:rsidRPr="00AB3BB4" w:rsidRDefault="00212E6E" w:rsidP="00212E6E">
      <w:pPr>
        <w:pStyle w:val="06Textecourant"/>
      </w:pPr>
      <w:r w:rsidRPr="00AB3BB4">
        <w:t>Son objectif est de permettre à chaque élève de s’ouvrir aux différentes disciplines en développant et en perfectionnant ses dispositions artistiques. Il propose plusieurs cursus, de l’initiation à la formation pré-</w:t>
      </w:r>
      <w:proofErr w:type="spellStart"/>
      <w:r w:rsidRPr="00AB3BB4">
        <w:t>professionnalisante</w:t>
      </w:r>
      <w:proofErr w:type="spellEnd"/>
      <w:r w:rsidRPr="00AB3BB4">
        <w:t>, que l’élève envisage de pratiquer en amateur ou de s’orienter vers un métier artistique.</w:t>
      </w:r>
    </w:p>
    <w:p w:rsidR="00212E6E" w:rsidRPr="00AB3BB4" w:rsidRDefault="00212E6E" w:rsidP="00212E6E">
      <w:pPr>
        <w:pStyle w:val="06Textecourant"/>
      </w:pPr>
    </w:p>
    <w:p w:rsidR="00212E6E" w:rsidRPr="00AB3BB4" w:rsidRDefault="00212E6E" w:rsidP="00212E6E">
      <w:pPr>
        <w:pStyle w:val="06Textecourant"/>
      </w:pPr>
      <w:r w:rsidRPr="00AB3BB4">
        <w:t>L’établissement propose près de 80 disciplines. Il accueille 3600 élèves encadrés par près de 200 enseignants.</w:t>
      </w:r>
    </w:p>
    <w:p w:rsidR="00212E6E" w:rsidRPr="00AB3BB4" w:rsidRDefault="00212E6E" w:rsidP="00212E6E">
      <w:pPr>
        <w:pStyle w:val="06Textecourant"/>
      </w:pPr>
    </w:p>
    <w:p w:rsidR="00212E6E" w:rsidRPr="00AB3BB4" w:rsidRDefault="00212E6E" w:rsidP="00212E6E">
      <w:pPr>
        <w:pStyle w:val="06Textecourant"/>
      </w:pPr>
      <w:r w:rsidRPr="00AB3BB4">
        <w:t xml:space="preserve">Il est composé de 3 pôles comprenant aujourd’hui 11 sites répartis sur le territoire de la </w:t>
      </w:r>
      <w:r w:rsidR="00EC1412">
        <w:t>métropole</w:t>
      </w:r>
      <w:r w:rsidRPr="00AB3BB4">
        <w:t>:</w:t>
      </w:r>
    </w:p>
    <w:p w:rsidR="00212E6E" w:rsidRPr="00AB3BB4" w:rsidRDefault="00212E6E" w:rsidP="007906A2">
      <w:pPr>
        <w:pStyle w:val="06Textecourant"/>
        <w:ind w:firstLine="141"/>
      </w:pPr>
      <w:r w:rsidRPr="00AB3BB4">
        <w:t xml:space="preserve">· Pôle Est : Carqueiranne, Hyères, La Garde et Le </w:t>
      </w:r>
      <w:proofErr w:type="spellStart"/>
      <w:r w:rsidRPr="00AB3BB4">
        <w:t>Pradet</w:t>
      </w:r>
      <w:proofErr w:type="spellEnd"/>
      <w:r w:rsidRPr="00AB3BB4">
        <w:t>,</w:t>
      </w:r>
    </w:p>
    <w:p w:rsidR="00212E6E" w:rsidRPr="00AB3BB4" w:rsidRDefault="00212E6E" w:rsidP="007906A2">
      <w:pPr>
        <w:pStyle w:val="06Textecourant"/>
        <w:ind w:firstLine="141"/>
      </w:pPr>
      <w:r w:rsidRPr="00AB3BB4">
        <w:t>· Pôle Centre : La Valette-du-Var, Le Revest-les-Eaux et Toulon,</w:t>
      </w:r>
    </w:p>
    <w:p w:rsidR="00212E6E" w:rsidRPr="00AB3BB4" w:rsidRDefault="00212E6E" w:rsidP="007906A2">
      <w:pPr>
        <w:pStyle w:val="06Textecourant"/>
        <w:ind w:firstLine="141"/>
      </w:pPr>
      <w:r w:rsidRPr="00AB3BB4">
        <w:t>· Pôle Ouest : La Seyne-sur-Mer, Ollioules, Six-Fours-les-Plages et Saint-Mandrier-sur-Mer.</w:t>
      </w:r>
    </w:p>
    <w:p w:rsidR="00212E6E" w:rsidRPr="00AB3BB4" w:rsidRDefault="00212E6E" w:rsidP="00212E6E">
      <w:pPr>
        <w:pStyle w:val="06Textecourant"/>
      </w:pPr>
    </w:p>
    <w:p w:rsidR="00212E6E" w:rsidRPr="00AB3BB4" w:rsidRDefault="00212E6E" w:rsidP="00212E6E">
      <w:pPr>
        <w:pStyle w:val="06Textecourant"/>
      </w:pPr>
      <w:r w:rsidRPr="00AB3BB4">
        <w:t>Le Conservatoire TPM est aussi un lieu d’échange et de diffusion.</w:t>
      </w:r>
    </w:p>
    <w:p w:rsidR="00212E6E" w:rsidRPr="00AB3BB4" w:rsidRDefault="00212E6E" w:rsidP="00212E6E">
      <w:pPr>
        <w:pStyle w:val="06Textecourant"/>
      </w:pPr>
      <w:r w:rsidRPr="00AB3BB4">
        <w:t>Une médiathèque est dédiée au service des élèves, qui peuvent par ailleurs accéder à de nombreuses manifestations culturelles, stages ou encore master classes.</w:t>
      </w:r>
    </w:p>
    <w:p w:rsidR="00212E6E" w:rsidRPr="00AB3BB4" w:rsidRDefault="00212E6E" w:rsidP="00212E6E">
      <w:pPr>
        <w:pStyle w:val="06Textecourant"/>
      </w:pPr>
    </w:p>
    <w:p w:rsidR="00212E6E" w:rsidRPr="00AB3BB4" w:rsidRDefault="00212E6E" w:rsidP="00212E6E">
      <w:pPr>
        <w:pStyle w:val="06Textecourant"/>
      </w:pPr>
      <w:r w:rsidRPr="00AB3BB4">
        <w:t>Le Conservatoire TPM a passé un partenariat avec l'école de musique de la ville de La Crau.</w:t>
      </w:r>
    </w:p>
    <w:p w:rsidR="00212E6E" w:rsidRPr="00AB3BB4" w:rsidRDefault="00212E6E" w:rsidP="00212E6E">
      <w:pPr>
        <w:pStyle w:val="06Textecourant"/>
      </w:pPr>
    </w:p>
    <w:p w:rsidR="00212E6E" w:rsidRPr="00212E6E" w:rsidRDefault="00212E6E" w:rsidP="00212E6E">
      <w:pPr>
        <w:pStyle w:val="06Textecourant"/>
      </w:pPr>
    </w:p>
    <w:p w:rsidR="00DE53E6" w:rsidRPr="0037160E" w:rsidRDefault="00DE53E6" w:rsidP="0037160E">
      <w:pPr>
        <w:spacing w:after="200" w:line="276" w:lineRule="auto"/>
        <w:rPr>
          <w:rFonts w:ascii="DIN-Regular" w:eastAsiaTheme="minorHAnsi" w:hAnsi="DIN-Regular" w:cstheme="minorHAnsi"/>
          <w:bCs/>
          <w:sz w:val="22"/>
          <w:szCs w:val="20"/>
          <w:lang w:eastAsia="en-US"/>
        </w:rPr>
      </w:pPr>
    </w:p>
    <w:sectPr w:rsidR="00DE53E6" w:rsidRPr="0037160E" w:rsidSect="008722C4">
      <w:headerReference w:type="even" r:id="rId11"/>
      <w:headerReference w:type="default" r:id="rId12"/>
      <w:footerReference w:type="even" r:id="rId13"/>
      <w:footerReference w:type="default" r:id="rId14"/>
      <w:headerReference w:type="first" r:id="rId15"/>
      <w:footerReference w:type="first" r:id="rId16"/>
      <w:pgSz w:w="11906" w:h="16838" w:code="9"/>
      <w:pgMar w:top="567" w:right="567" w:bottom="1701" w:left="56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22C4" w:rsidRDefault="008722C4" w:rsidP="00E616C2">
      <w:r>
        <w:separator/>
      </w:r>
    </w:p>
  </w:endnote>
  <w:endnote w:type="continuationSeparator" w:id="0">
    <w:p w:rsidR="008722C4" w:rsidRDefault="008722C4" w:rsidP="00E6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Cond-Black">
    <w:panose1 w:val="00000000000000000000"/>
    <w:charset w:val="00"/>
    <w:family w:val="modern"/>
    <w:notTrueType/>
    <w:pitch w:val="variable"/>
    <w:sig w:usb0="00000003" w:usb1="00000000" w:usb2="00000000" w:usb3="00000000" w:csb0="00000001" w:csb1="00000000"/>
  </w:font>
  <w:font w:name="DIN-Bold">
    <w:altName w:val="Courier New"/>
    <w:panose1 w:val="00000500000000000000"/>
    <w:charset w:val="00"/>
    <w:family w:val="modern"/>
    <w:notTrueType/>
    <w:pitch w:val="variable"/>
    <w:sig w:usb0="00000003" w:usb1="00000000" w:usb2="00000000" w:usb3="00000000" w:csb0="00000001" w:csb1="00000000"/>
  </w:font>
  <w:font w:name="DIN-Regular">
    <w:altName w:val="DIN-Regular"/>
    <w:panose1 w:val="00000500000000000000"/>
    <w:charset w:val="00"/>
    <w:family w:val="modern"/>
    <w:notTrueType/>
    <w:pitch w:val="variable"/>
    <w:sig w:usb0="00000003" w:usb1="00000000" w:usb2="00000000" w:usb3="00000000" w:csb0="00000001" w:csb1="00000000"/>
  </w:font>
  <w:font w:name="DIN-Medium">
    <w:altName w:val="DIN-Medium"/>
    <w:panose1 w:val="00000000000000000000"/>
    <w:charset w:val="00"/>
    <w:family w:val="modern"/>
    <w:notTrueType/>
    <w:pitch w:val="variable"/>
    <w:sig w:usb0="00000003" w:usb1="00000000" w:usb2="00000000" w:usb3="00000000" w:csb0="00000001" w:csb1="00000000"/>
  </w:font>
  <w:font w:name="Calibri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22C4" w:rsidRDefault="008722C4" w:rsidP="00E616C2">
      <w:r>
        <w:separator/>
      </w:r>
    </w:p>
  </w:footnote>
  <w:footnote w:type="continuationSeparator" w:id="0">
    <w:p w:rsidR="008722C4" w:rsidRDefault="008722C4" w:rsidP="00E61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9E" w:rsidRDefault="0038419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C4" w:rsidRDefault="008722C4" w:rsidP="002E3FD5">
    <w:pPr>
      <w:pStyle w:val="En-tte"/>
    </w:pPr>
    <w:r>
      <w:rPr>
        <w:noProof/>
      </w:rPr>
      <w:drawing>
        <wp:anchor distT="0" distB="0" distL="114300" distR="114300" simplePos="0" relativeHeight="251673600" behindDoc="1" locked="0" layoutInCell="1" allowOverlap="1" wp14:anchorId="50DF76EC" wp14:editId="27E21055">
          <wp:simplePos x="0" y="0"/>
          <wp:positionH relativeFrom="page">
            <wp:posOffset>0</wp:posOffset>
          </wp:positionH>
          <wp:positionV relativeFrom="page">
            <wp:posOffset>522</wp:posOffset>
          </wp:positionV>
          <wp:extent cx="7560000" cy="10690955"/>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Suit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0" allowOverlap="1" wp14:anchorId="26994321" wp14:editId="60B10FF2">
              <wp:simplePos x="0" y="0"/>
              <wp:positionH relativeFrom="leftMargin">
                <wp:align>left</wp:align>
              </wp:positionH>
              <wp:positionV relativeFrom="margin">
                <wp:align>center</wp:align>
              </wp:positionV>
              <wp:extent cx="533400" cy="329565"/>
              <wp:effectExtent l="0" t="0" r="0" b="0"/>
              <wp:wrapNone/>
              <wp:docPr id="5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8722C4" w:rsidRPr="00580AF6" w:rsidRDefault="008722C4">
                          <w:pPr>
                            <w:pBdr>
                              <w:bottom w:val="single" w:sz="4" w:space="1" w:color="auto"/>
                            </w:pBdr>
                            <w:jc w:val="right"/>
                            <w:rPr>
                              <w:rFonts w:ascii="DIN-Bold" w:hAnsi="DIN-Bold"/>
                              <w:color w:val="004799"/>
                              <w:sz w:val="18"/>
                              <w:szCs w:val="18"/>
                            </w:rPr>
                          </w:pPr>
                          <w:r w:rsidRPr="00580AF6">
                            <w:rPr>
                              <w:rFonts w:ascii="DIN-Bold" w:hAnsi="DIN-Bold"/>
                              <w:color w:val="004799"/>
                              <w:sz w:val="18"/>
                              <w:szCs w:val="18"/>
                            </w:rPr>
                            <w:fldChar w:fldCharType="begin"/>
                          </w:r>
                          <w:r w:rsidRPr="00580AF6">
                            <w:rPr>
                              <w:rFonts w:ascii="DIN-Bold" w:hAnsi="DIN-Bold"/>
                              <w:color w:val="004799"/>
                              <w:sz w:val="18"/>
                              <w:szCs w:val="18"/>
                            </w:rPr>
                            <w:instrText>PAGE   \* MERGEFORMAT</w:instrText>
                          </w:r>
                          <w:r w:rsidRPr="00580AF6">
                            <w:rPr>
                              <w:rFonts w:ascii="DIN-Bold" w:hAnsi="DIN-Bold"/>
                              <w:color w:val="004799"/>
                              <w:sz w:val="18"/>
                              <w:szCs w:val="18"/>
                            </w:rPr>
                            <w:fldChar w:fldCharType="separate"/>
                          </w:r>
                          <w:r w:rsidR="00884F26">
                            <w:rPr>
                              <w:rFonts w:ascii="DIN-Bold" w:hAnsi="DIN-Bold"/>
                              <w:noProof/>
                              <w:color w:val="004799"/>
                              <w:sz w:val="18"/>
                              <w:szCs w:val="18"/>
                            </w:rPr>
                            <w:t>4</w:t>
                          </w:r>
                          <w:r w:rsidRPr="00580AF6">
                            <w:rPr>
                              <w:rFonts w:ascii="DIN-Bold" w:hAnsi="DIN-Bold"/>
                              <w:color w:val="004799"/>
                              <w:sz w:val="18"/>
                              <w:szCs w:val="18"/>
                            </w:rPr>
                            <w:fldChar w:fldCharType="end"/>
                          </w:r>
                        </w:p>
                      </w:txbxContent>
                    </wps:txbx>
                    <wps:bodyPr rot="0" vert="horz" wrap="square" lIns="91440" tIns="45720" rIns="91440" bIns="45720" anchor="t" anchorCtr="0" upright="1">
                      <a:noAutofit/>
                    </wps:bodyPr>
                  </wps:wsp>
                </a:graphicData>
              </a:graphic>
              <wp14:sizeRelH relativeFrom="leftMargin">
                <wp14:pctWidth>0</wp14:pctWidth>
              </wp14:sizeRelH>
              <wp14:sizeRelV relativeFrom="page">
                <wp14:pctHeight>0</wp14:pctHeight>
              </wp14:sizeRelV>
            </wp:anchor>
          </w:drawing>
        </mc:Choice>
        <mc:Fallback>
          <w:pict>
            <v:rect w14:anchorId="26994321" id="Rectangle 4" o:spid="_x0000_s1026" style="position:absolute;margin-left:0;margin-top:0;width:42pt;height:25.95pt;z-index:251671552;visibility:visible;mso-wrap-style:square;mso-width-percent:0;mso-height-percent:0;mso-wrap-distance-left:9pt;mso-wrap-distance-top:0;mso-wrap-distance-right:9pt;mso-wrap-distance-bottom:0;mso-position-horizontal:left;mso-position-horizontal-relative:left-margin-area;mso-position-vertical:center;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ZrdwIAAO8EAAAOAAAAZHJzL2Uyb0RvYy54bWysVF1v0zAUfUfiP1h+7/JRp2uipdPWUYQ0&#10;YGLwA1zbaSwcO9hu04H471w7bemAB4TIQ2LH18fn3nOur673nUI7YZ00usbZRYqR0MxwqTc1/vRx&#10;NZlj5DzVnCqjRY2fhMPXi5cvroa+ErlpjeLCIgDRrhr6Grfe91WSONaKjroL0wsNi42xHfUwtZuE&#10;WzoAeqeSPE1nyWAs761hwjn4ezcu4kXEbxrB/PumccIjVWPg5uPbxvc6vJPFFa02lvatZAca9B9Y&#10;dFRqOPQEdUc9RVsrf4PqJLPGmcZfMNMlpmkkEzEHyCZLf8nmsaW9iLlAcVx/KpP7f7Ds3e7BIslr&#10;XBCCkaYdiPQBykb1RglEQoGG3lUQ99g/2JCi6+8N++yQNssWosSNtWZoBeVAKwvxybMNYeJgK1oP&#10;bw0HdLr1JtZq39guAEIV0D5K8nSSROw9YvCzmE5JCsIxWJrmZTEr4gm0Om7urfOvhelQGNTYAvUI&#10;Tnf3zgcytDqGRPJGSb6SSsWJ3ayXyqIdBXes4nNAd+dhwAWwwobAKqr6rcxykt7m5WQ1m19OyIoU&#10;k/IynU/SrLwtZykpyd3qeyCSkaqVnAt9L7U4Oiwjf6fgweujN6LH0FDjssiLmOMzlu48mTQ+f0qm&#10;kx4aTsmuxvNTEK2Cfq80j+3gqVTjOHlOP1YTanD8xqpEtYPAo1H8fr0/eGZt+BPobg3oAhLCLQGD&#10;1tivGA3QcTV2X7bUCozUGw3eKTNCQovGCSkuc5jY85X1+QrVDKBq7DEah0s/tvW2t3LTwklZrJE2&#10;N+C3RkYvBC+OrA4uha6KyRxugNC25/MY9fOeWvwAAAD//wMAUEsDBBQABgAIAAAAIQBERnIt2QAA&#10;AAMBAAAPAAAAZHJzL2Rvd25yZXYueG1sTI/BTsMwEETvSPyDtUjcqF1oozbEqRBST8CBFonrNt4m&#10;EfE6xE4b/p6FC1xGGs1q5m2xmXynTjTENrCF+cyAIq6Ca7m28Lbf3qxAxYTssAtMFr4owqa8vCgw&#10;d+HMr3TapVpJCcccLTQp9bnWsWrIY5yFnliyYxg8JrFDrd2AZyn3nb41JtMeW5aFBnt6bKj62I3e&#10;AmYL9/lyvHveP40ZruvJbJfvxtrrq+nhHlSiKf0dww++oEMpTIcwsouqsyCPpF+VbLUQd7CwnK9B&#10;l4X+z15+AwAA//8DAFBLAQItABQABgAIAAAAIQC2gziS/gAAAOEBAAATAAAAAAAAAAAAAAAAAAAA&#10;AABbQ29udGVudF9UeXBlc10ueG1sUEsBAi0AFAAGAAgAAAAhADj9If/WAAAAlAEAAAsAAAAAAAAA&#10;AAAAAAAALwEAAF9yZWxzLy5yZWxzUEsBAi0AFAAGAAgAAAAhAAo+1mt3AgAA7wQAAA4AAAAAAAAA&#10;AAAAAAAALgIAAGRycy9lMm9Eb2MueG1sUEsBAi0AFAAGAAgAAAAhAERGci3ZAAAAAwEAAA8AAAAA&#10;AAAAAAAAAAAA0QQAAGRycy9kb3ducmV2LnhtbFBLBQYAAAAABAAEAPMAAADXBQAAAAA=&#10;" o:allowincell="f" stroked="f">
              <v:textbox>
                <w:txbxContent>
                  <w:p w:rsidR="008722C4" w:rsidRPr="00580AF6" w:rsidRDefault="008722C4">
                    <w:pPr>
                      <w:pBdr>
                        <w:bottom w:val="single" w:sz="4" w:space="1" w:color="auto"/>
                      </w:pBdr>
                      <w:jc w:val="right"/>
                      <w:rPr>
                        <w:rFonts w:ascii="DIN-Bold" w:hAnsi="DIN-Bold"/>
                        <w:color w:val="004799"/>
                        <w:sz w:val="18"/>
                        <w:szCs w:val="18"/>
                      </w:rPr>
                    </w:pPr>
                    <w:r w:rsidRPr="00580AF6">
                      <w:rPr>
                        <w:rFonts w:ascii="DIN-Bold" w:hAnsi="DIN-Bold"/>
                        <w:color w:val="004799"/>
                        <w:sz w:val="18"/>
                        <w:szCs w:val="18"/>
                      </w:rPr>
                      <w:fldChar w:fldCharType="begin"/>
                    </w:r>
                    <w:r w:rsidRPr="00580AF6">
                      <w:rPr>
                        <w:rFonts w:ascii="DIN-Bold" w:hAnsi="DIN-Bold"/>
                        <w:color w:val="004799"/>
                        <w:sz w:val="18"/>
                        <w:szCs w:val="18"/>
                      </w:rPr>
                      <w:instrText>PAGE   \* MERGEFORMAT</w:instrText>
                    </w:r>
                    <w:r w:rsidRPr="00580AF6">
                      <w:rPr>
                        <w:rFonts w:ascii="DIN-Bold" w:hAnsi="DIN-Bold"/>
                        <w:color w:val="004799"/>
                        <w:sz w:val="18"/>
                        <w:szCs w:val="18"/>
                      </w:rPr>
                      <w:fldChar w:fldCharType="separate"/>
                    </w:r>
                    <w:r w:rsidR="00884F26">
                      <w:rPr>
                        <w:rFonts w:ascii="DIN-Bold" w:hAnsi="DIN-Bold"/>
                        <w:noProof/>
                        <w:color w:val="004799"/>
                        <w:sz w:val="18"/>
                        <w:szCs w:val="18"/>
                      </w:rPr>
                      <w:t>4</w:t>
                    </w:r>
                    <w:r w:rsidRPr="00580AF6">
                      <w:rPr>
                        <w:rFonts w:ascii="DIN-Bold" w:hAnsi="DIN-Bold"/>
                        <w:color w:val="004799"/>
                        <w:sz w:val="18"/>
                        <w:szCs w:val="18"/>
                      </w:rPr>
                      <w:fldChar w:fldCharType="end"/>
                    </w:r>
                  </w:p>
                </w:txbxContent>
              </v:textbox>
              <w10:wrap anchorx="margin" anchory="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2C4" w:rsidRDefault="008722C4">
    <w:pPr>
      <w:pStyle w:val="En-tte"/>
    </w:pPr>
    <w:r>
      <w:rPr>
        <w:noProof/>
      </w:rPr>
      <w:drawing>
        <wp:anchor distT="0" distB="0" distL="114300" distR="114300" simplePos="0" relativeHeight="251672576" behindDoc="1" locked="0" layoutInCell="1" allowOverlap="1" wp14:anchorId="03BD9148" wp14:editId="1A7B2CE2">
          <wp:simplePos x="0" y="0"/>
          <wp:positionH relativeFrom="page">
            <wp:posOffset>0</wp:posOffset>
          </wp:positionH>
          <wp:positionV relativeFrom="page">
            <wp:posOffset>0</wp:posOffset>
          </wp:positionV>
          <wp:extent cx="7559999" cy="10690955"/>
          <wp:effectExtent l="0" t="0" r="317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 Dossier de Presse.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08A8"/>
    <w:multiLevelType w:val="hybridMultilevel"/>
    <w:tmpl w:val="A08ED6D2"/>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 w15:restartNumberingAfterBreak="0">
    <w:nsid w:val="05BC349C"/>
    <w:multiLevelType w:val="hybridMultilevel"/>
    <w:tmpl w:val="169A6110"/>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 w15:restartNumberingAfterBreak="0">
    <w:nsid w:val="06551013"/>
    <w:multiLevelType w:val="hybridMultilevel"/>
    <w:tmpl w:val="6742AE88"/>
    <w:lvl w:ilvl="0" w:tplc="4B1CC9C2">
      <w:numFmt w:val="bullet"/>
      <w:lvlText w:val="-"/>
      <w:lvlJc w:val="left"/>
      <w:pPr>
        <w:ind w:left="1068" w:hanging="708"/>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174478"/>
    <w:multiLevelType w:val="hybridMultilevel"/>
    <w:tmpl w:val="B5145F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B65422"/>
    <w:multiLevelType w:val="hybridMultilevel"/>
    <w:tmpl w:val="DF6267F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15:restartNumberingAfterBreak="0">
    <w:nsid w:val="13E2792A"/>
    <w:multiLevelType w:val="hybridMultilevel"/>
    <w:tmpl w:val="BBDC936C"/>
    <w:lvl w:ilvl="0" w:tplc="2C7283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0A27C9"/>
    <w:multiLevelType w:val="hybridMultilevel"/>
    <w:tmpl w:val="EE5850BC"/>
    <w:lvl w:ilvl="0" w:tplc="90BE69F2">
      <w:start w:val="1"/>
      <w:numFmt w:val="bullet"/>
      <w:lvlText w:val=""/>
      <w:lvlJc w:val="left"/>
      <w:pPr>
        <w:ind w:left="1854" w:hanging="360"/>
      </w:pPr>
      <w:rPr>
        <w:rFonts w:ascii="Symbol" w:hAnsi="Symbol" w:hint="default"/>
        <w:color w:val="auto"/>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7" w15:restartNumberingAfterBreak="0">
    <w:nsid w:val="2505769B"/>
    <w:multiLevelType w:val="hybridMultilevel"/>
    <w:tmpl w:val="233AF3E2"/>
    <w:lvl w:ilvl="0" w:tplc="ED324D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F016C38"/>
    <w:multiLevelType w:val="hybridMultilevel"/>
    <w:tmpl w:val="CB7E22F8"/>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9" w15:restartNumberingAfterBreak="0">
    <w:nsid w:val="325A75E3"/>
    <w:multiLevelType w:val="hybridMultilevel"/>
    <w:tmpl w:val="C33C5592"/>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 w15:restartNumberingAfterBreak="0">
    <w:nsid w:val="36AA4AFA"/>
    <w:multiLevelType w:val="hybridMultilevel"/>
    <w:tmpl w:val="39862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1BE58A7"/>
    <w:multiLevelType w:val="hybridMultilevel"/>
    <w:tmpl w:val="B32E82B0"/>
    <w:lvl w:ilvl="0" w:tplc="6518DCF2">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12" w15:restartNumberingAfterBreak="0">
    <w:nsid w:val="4C855DBA"/>
    <w:multiLevelType w:val="hybridMultilevel"/>
    <w:tmpl w:val="D31690A4"/>
    <w:lvl w:ilvl="0" w:tplc="2C728370">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4E4A35"/>
    <w:multiLevelType w:val="hybridMultilevel"/>
    <w:tmpl w:val="C52E2C9A"/>
    <w:lvl w:ilvl="0" w:tplc="6D467874">
      <w:start w:val="1"/>
      <w:numFmt w:val="lowerLetter"/>
      <w:lvlText w:val="%1)"/>
      <w:lvlJc w:val="left"/>
      <w:pPr>
        <w:ind w:left="2093" w:hanging="675"/>
      </w:pPr>
      <w:rPr>
        <w:rFonts w:hint="default"/>
        <w:color w:val="auto"/>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59B25B93"/>
    <w:multiLevelType w:val="hybridMultilevel"/>
    <w:tmpl w:val="91CCAD10"/>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5" w15:restartNumberingAfterBreak="0">
    <w:nsid w:val="5FED43A1"/>
    <w:multiLevelType w:val="hybridMultilevel"/>
    <w:tmpl w:val="C8BED6EE"/>
    <w:lvl w:ilvl="0" w:tplc="EDD6DF32">
      <w:start w:val="1"/>
      <w:numFmt w:val="bullet"/>
      <w:pStyle w:val="encadrDP"/>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6" w15:restartNumberingAfterBreak="0">
    <w:nsid w:val="63B152D5"/>
    <w:multiLevelType w:val="hybridMultilevel"/>
    <w:tmpl w:val="DFC0511A"/>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7" w15:restartNumberingAfterBreak="0">
    <w:nsid w:val="686421EC"/>
    <w:multiLevelType w:val="hybridMultilevel"/>
    <w:tmpl w:val="315023BE"/>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15:restartNumberingAfterBreak="0">
    <w:nsid w:val="6A191EE0"/>
    <w:multiLevelType w:val="hybridMultilevel"/>
    <w:tmpl w:val="3760D46C"/>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9" w15:restartNumberingAfterBreak="0">
    <w:nsid w:val="6F5A145A"/>
    <w:multiLevelType w:val="hybridMultilevel"/>
    <w:tmpl w:val="E2348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CC0D5E"/>
    <w:multiLevelType w:val="hybridMultilevel"/>
    <w:tmpl w:val="E7A43A90"/>
    <w:lvl w:ilvl="0" w:tplc="2384C8D4">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1" w15:restartNumberingAfterBreak="0">
    <w:nsid w:val="7224105F"/>
    <w:multiLevelType w:val="hybridMultilevel"/>
    <w:tmpl w:val="03AC150A"/>
    <w:lvl w:ilvl="0" w:tplc="F82A0A42">
      <w:start w:val="1"/>
      <w:numFmt w:val="lowerLetter"/>
      <w:lvlText w:val="%1)"/>
      <w:lvlJc w:val="left"/>
      <w:pPr>
        <w:ind w:left="2091" w:hanging="675"/>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2" w15:restartNumberingAfterBreak="0">
    <w:nsid w:val="783A0AB5"/>
    <w:multiLevelType w:val="hybridMultilevel"/>
    <w:tmpl w:val="3C48FCE0"/>
    <w:lvl w:ilvl="0" w:tplc="040C0001">
      <w:start w:val="1"/>
      <w:numFmt w:val="bullet"/>
      <w:lvlText w:val=""/>
      <w:lvlJc w:val="left"/>
      <w:pPr>
        <w:ind w:left="708" w:hanging="708"/>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7EB37F47"/>
    <w:multiLevelType w:val="hybridMultilevel"/>
    <w:tmpl w:val="398622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2"/>
  </w:num>
  <w:num w:numId="3">
    <w:abstractNumId w:val="22"/>
  </w:num>
  <w:num w:numId="4">
    <w:abstractNumId w:val="12"/>
  </w:num>
  <w:num w:numId="5">
    <w:abstractNumId w:val="5"/>
  </w:num>
  <w:num w:numId="6">
    <w:abstractNumId w:val="19"/>
  </w:num>
  <w:num w:numId="7">
    <w:abstractNumId w:val="4"/>
  </w:num>
  <w:num w:numId="8">
    <w:abstractNumId w:val="16"/>
  </w:num>
  <w:num w:numId="9">
    <w:abstractNumId w:val="1"/>
  </w:num>
  <w:num w:numId="10">
    <w:abstractNumId w:val="18"/>
  </w:num>
  <w:num w:numId="11">
    <w:abstractNumId w:val="14"/>
  </w:num>
  <w:num w:numId="12">
    <w:abstractNumId w:val="17"/>
  </w:num>
  <w:num w:numId="13">
    <w:abstractNumId w:val="0"/>
  </w:num>
  <w:num w:numId="14">
    <w:abstractNumId w:val="20"/>
  </w:num>
  <w:num w:numId="15">
    <w:abstractNumId w:val="8"/>
  </w:num>
  <w:num w:numId="16">
    <w:abstractNumId w:val="9"/>
  </w:num>
  <w:num w:numId="17">
    <w:abstractNumId w:val="21"/>
  </w:num>
  <w:num w:numId="18">
    <w:abstractNumId w:val="13"/>
  </w:num>
  <w:num w:numId="19">
    <w:abstractNumId w:val="15"/>
  </w:num>
  <w:num w:numId="20">
    <w:abstractNumId w:val="6"/>
  </w:num>
  <w:num w:numId="21">
    <w:abstractNumId w:val="7"/>
  </w:num>
  <w:num w:numId="22">
    <w:abstractNumId w:val="23"/>
  </w:num>
  <w:num w:numId="23">
    <w:abstractNumId w:val="10"/>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6C2"/>
    <w:rsid w:val="00025901"/>
    <w:rsid w:val="00040E8C"/>
    <w:rsid w:val="0005277E"/>
    <w:rsid w:val="0006404B"/>
    <w:rsid w:val="000643DE"/>
    <w:rsid w:val="000751FD"/>
    <w:rsid w:val="00076037"/>
    <w:rsid w:val="000807E0"/>
    <w:rsid w:val="00094046"/>
    <w:rsid w:val="00095F77"/>
    <w:rsid w:val="000B3AAC"/>
    <w:rsid w:val="000C0C4E"/>
    <w:rsid w:val="000E29F6"/>
    <w:rsid w:val="000E75AE"/>
    <w:rsid w:val="000F0430"/>
    <w:rsid w:val="001177D5"/>
    <w:rsid w:val="0013395A"/>
    <w:rsid w:val="001566F2"/>
    <w:rsid w:val="00160174"/>
    <w:rsid w:val="00174BF6"/>
    <w:rsid w:val="00177AC4"/>
    <w:rsid w:val="00192208"/>
    <w:rsid w:val="00193302"/>
    <w:rsid w:val="001C4AC4"/>
    <w:rsid w:val="001E2FB8"/>
    <w:rsid w:val="001F16AA"/>
    <w:rsid w:val="001F3BBF"/>
    <w:rsid w:val="001F6B49"/>
    <w:rsid w:val="002043E8"/>
    <w:rsid w:val="00204737"/>
    <w:rsid w:val="00212E6E"/>
    <w:rsid w:val="002210A9"/>
    <w:rsid w:val="0023130C"/>
    <w:rsid w:val="00250D2B"/>
    <w:rsid w:val="00254A2D"/>
    <w:rsid w:val="00257918"/>
    <w:rsid w:val="00285D57"/>
    <w:rsid w:val="00285FBB"/>
    <w:rsid w:val="00286D14"/>
    <w:rsid w:val="00287DC3"/>
    <w:rsid w:val="0029500F"/>
    <w:rsid w:val="00296974"/>
    <w:rsid w:val="002A5D07"/>
    <w:rsid w:val="002B0A80"/>
    <w:rsid w:val="002B1581"/>
    <w:rsid w:val="002B6CC4"/>
    <w:rsid w:val="002C2B86"/>
    <w:rsid w:val="002D6F0B"/>
    <w:rsid w:val="002D760D"/>
    <w:rsid w:val="002E33FB"/>
    <w:rsid w:val="002E3FD5"/>
    <w:rsid w:val="002E648E"/>
    <w:rsid w:val="002E6DB3"/>
    <w:rsid w:val="002F3A2B"/>
    <w:rsid w:val="003222B9"/>
    <w:rsid w:val="003276F3"/>
    <w:rsid w:val="00331984"/>
    <w:rsid w:val="00331FB0"/>
    <w:rsid w:val="00334C72"/>
    <w:rsid w:val="00337034"/>
    <w:rsid w:val="00352D44"/>
    <w:rsid w:val="003559A2"/>
    <w:rsid w:val="00363BCC"/>
    <w:rsid w:val="0037160E"/>
    <w:rsid w:val="003734E2"/>
    <w:rsid w:val="0038419E"/>
    <w:rsid w:val="003927EE"/>
    <w:rsid w:val="003A2CE3"/>
    <w:rsid w:val="003A38C3"/>
    <w:rsid w:val="003A5AFD"/>
    <w:rsid w:val="003B1779"/>
    <w:rsid w:val="003D2014"/>
    <w:rsid w:val="003E561D"/>
    <w:rsid w:val="003F29FC"/>
    <w:rsid w:val="00410EB5"/>
    <w:rsid w:val="00417F4D"/>
    <w:rsid w:val="004277FD"/>
    <w:rsid w:val="00444CF1"/>
    <w:rsid w:val="00467A4D"/>
    <w:rsid w:val="00471C1C"/>
    <w:rsid w:val="004853C0"/>
    <w:rsid w:val="00487ABD"/>
    <w:rsid w:val="00490E8A"/>
    <w:rsid w:val="004920FC"/>
    <w:rsid w:val="00493616"/>
    <w:rsid w:val="004A0CB2"/>
    <w:rsid w:val="004A10DA"/>
    <w:rsid w:val="004B1628"/>
    <w:rsid w:val="004C1462"/>
    <w:rsid w:val="004D4BC9"/>
    <w:rsid w:val="004E14E2"/>
    <w:rsid w:val="004E6D86"/>
    <w:rsid w:val="004F4BAB"/>
    <w:rsid w:val="004F67B0"/>
    <w:rsid w:val="00504BBD"/>
    <w:rsid w:val="00504CE9"/>
    <w:rsid w:val="00505200"/>
    <w:rsid w:val="00507116"/>
    <w:rsid w:val="0050715B"/>
    <w:rsid w:val="00515664"/>
    <w:rsid w:val="005203FA"/>
    <w:rsid w:val="00526A3A"/>
    <w:rsid w:val="0053341B"/>
    <w:rsid w:val="00561C56"/>
    <w:rsid w:val="00580AF6"/>
    <w:rsid w:val="00593FEE"/>
    <w:rsid w:val="005A3EBA"/>
    <w:rsid w:val="005A4757"/>
    <w:rsid w:val="005B4242"/>
    <w:rsid w:val="005C5863"/>
    <w:rsid w:val="005D0E88"/>
    <w:rsid w:val="005D3DEA"/>
    <w:rsid w:val="005D47C6"/>
    <w:rsid w:val="005E4E00"/>
    <w:rsid w:val="005E4FB8"/>
    <w:rsid w:val="005F0988"/>
    <w:rsid w:val="00601D34"/>
    <w:rsid w:val="00634D1C"/>
    <w:rsid w:val="006361C9"/>
    <w:rsid w:val="00651087"/>
    <w:rsid w:val="00663918"/>
    <w:rsid w:val="00672A4F"/>
    <w:rsid w:val="006C471A"/>
    <w:rsid w:val="006D41EC"/>
    <w:rsid w:val="007124E9"/>
    <w:rsid w:val="007217F3"/>
    <w:rsid w:val="00731FCD"/>
    <w:rsid w:val="00742969"/>
    <w:rsid w:val="00746F48"/>
    <w:rsid w:val="0075567E"/>
    <w:rsid w:val="00767586"/>
    <w:rsid w:val="00767C8C"/>
    <w:rsid w:val="007803B9"/>
    <w:rsid w:val="007906A2"/>
    <w:rsid w:val="00792859"/>
    <w:rsid w:val="007A1AEE"/>
    <w:rsid w:val="007B0852"/>
    <w:rsid w:val="007B2554"/>
    <w:rsid w:val="007C3C40"/>
    <w:rsid w:val="007C4C0F"/>
    <w:rsid w:val="007D04B0"/>
    <w:rsid w:val="007D4C9A"/>
    <w:rsid w:val="00817F75"/>
    <w:rsid w:val="00844676"/>
    <w:rsid w:val="0085552C"/>
    <w:rsid w:val="0086111A"/>
    <w:rsid w:val="0086466A"/>
    <w:rsid w:val="008722C4"/>
    <w:rsid w:val="00884F26"/>
    <w:rsid w:val="008857CB"/>
    <w:rsid w:val="008A0D17"/>
    <w:rsid w:val="008A1D2E"/>
    <w:rsid w:val="008B017E"/>
    <w:rsid w:val="008B5190"/>
    <w:rsid w:val="008B5292"/>
    <w:rsid w:val="008B6614"/>
    <w:rsid w:val="008C2CC9"/>
    <w:rsid w:val="008C5B3A"/>
    <w:rsid w:val="008D1866"/>
    <w:rsid w:val="008E6C39"/>
    <w:rsid w:val="0090026D"/>
    <w:rsid w:val="0090199C"/>
    <w:rsid w:val="00902040"/>
    <w:rsid w:val="00904D77"/>
    <w:rsid w:val="009309EE"/>
    <w:rsid w:val="009324CE"/>
    <w:rsid w:val="009544A2"/>
    <w:rsid w:val="009728F1"/>
    <w:rsid w:val="00974018"/>
    <w:rsid w:val="0099521A"/>
    <w:rsid w:val="009A3C8B"/>
    <w:rsid w:val="009A5283"/>
    <w:rsid w:val="009B44AA"/>
    <w:rsid w:val="009C37FE"/>
    <w:rsid w:val="009C3E19"/>
    <w:rsid w:val="009D18BC"/>
    <w:rsid w:val="009D684E"/>
    <w:rsid w:val="009E1A83"/>
    <w:rsid w:val="009E4440"/>
    <w:rsid w:val="00A10B56"/>
    <w:rsid w:val="00A14AD2"/>
    <w:rsid w:val="00A20878"/>
    <w:rsid w:val="00A30F5C"/>
    <w:rsid w:val="00A3294A"/>
    <w:rsid w:val="00A33351"/>
    <w:rsid w:val="00A40A0D"/>
    <w:rsid w:val="00A45774"/>
    <w:rsid w:val="00A46EAE"/>
    <w:rsid w:val="00A5344E"/>
    <w:rsid w:val="00A67526"/>
    <w:rsid w:val="00A67866"/>
    <w:rsid w:val="00A77F9C"/>
    <w:rsid w:val="00A83A47"/>
    <w:rsid w:val="00A84864"/>
    <w:rsid w:val="00A90147"/>
    <w:rsid w:val="00A91AA5"/>
    <w:rsid w:val="00A976ED"/>
    <w:rsid w:val="00AA2EC9"/>
    <w:rsid w:val="00AA5A4E"/>
    <w:rsid w:val="00AA7861"/>
    <w:rsid w:val="00AB3BB4"/>
    <w:rsid w:val="00AB6254"/>
    <w:rsid w:val="00AD4F3C"/>
    <w:rsid w:val="00AD52F5"/>
    <w:rsid w:val="00AD7A84"/>
    <w:rsid w:val="00AE60F5"/>
    <w:rsid w:val="00B12B4B"/>
    <w:rsid w:val="00B21206"/>
    <w:rsid w:val="00B23855"/>
    <w:rsid w:val="00B34718"/>
    <w:rsid w:val="00B470CB"/>
    <w:rsid w:val="00B520BF"/>
    <w:rsid w:val="00B53496"/>
    <w:rsid w:val="00B6279A"/>
    <w:rsid w:val="00B65A05"/>
    <w:rsid w:val="00BA7F3C"/>
    <w:rsid w:val="00BB0008"/>
    <w:rsid w:val="00BE15D5"/>
    <w:rsid w:val="00BE3EC5"/>
    <w:rsid w:val="00BF068D"/>
    <w:rsid w:val="00BF111F"/>
    <w:rsid w:val="00BF3796"/>
    <w:rsid w:val="00BF42FE"/>
    <w:rsid w:val="00C01DC1"/>
    <w:rsid w:val="00C13550"/>
    <w:rsid w:val="00C16EB0"/>
    <w:rsid w:val="00C41847"/>
    <w:rsid w:val="00C73FEA"/>
    <w:rsid w:val="00C82A2C"/>
    <w:rsid w:val="00C83EF5"/>
    <w:rsid w:val="00C94E21"/>
    <w:rsid w:val="00CB20FD"/>
    <w:rsid w:val="00CC1333"/>
    <w:rsid w:val="00CC4376"/>
    <w:rsid w:val="00CD3841"/>
    <w:rsid w:val="00CE25F8"/>
    <w:rsid w:val="00CE4933"/>
    <w:rsid w:val="00CE75D0"/>
    <w:rsid w:val="00CF3AA7"/>
    <w:rsid w:val="00D37586"/>
    <w:rsid w:val="00D46529"/>
    <w:rsid w:val="00D46FD0"/>
    <w:rsid w:val="00D70D6D"/>
    <w:rsid w:val="00D87CD9"/>
    <w:rsid w:val="00DA01AE"/>
    <w:rsid w:val="00DA4E43"/>
    <w:rsid w:val="00DA5F4D"/>
    <w:rsid w:val="00DC22AC"/>
    <w:rsid w:val="00DC60D4"/>
    <w:rsid w:val="00DC797B"/>
    <w:rsid w:val="00DE0B09"/>
    <w:rsid w:val="00DE443C"/>
    <w:rsid w:val="00DE53E6"/>
    <w:rsid w:val="00DE6515"/>
    <w:rsid w:val="00DF6132"/>
    <w:rsid w:val="00E17FC4"/>
    <w:rsid w:val="00E2641B"/>
    <w:rsid w:val="00E3276B"/>
    <w:rsid w:val="00E47C82"/>
    <w:rsid w:val="00E518C3"/>
    <w:rsid w:val="00E60BC6"/>
    <w:rsid w:val="00E616C2"/>
    <w:rsid w:val="00E64839"/>
    <w:rsid w:val="00E75455"/>
    <w:rsid w:val="00EA1231"/>
    <w:rsid w:val="00EA1394"/>
    <w:rsid w:val="00EC1412"/>
    <w:rsid w:val="00EC3BA6"/>
    <w:rsid w:val="00EE1D2F"/>
    <w:rsid w:val="00F002BA"/>
    <w:rsid w:val="00F00B0E"/>
    <w:rsid w:val="00F12B1B"/>
    <w:rsid w:val="00F2227C"/>
    <w:rsid w:val="00F3160D"/>
    <w:rsid w:val="00F51CC9"/>
    <w:rsid w:val="00F57BCB"/>
    <w:rsid w:val="00F62D3E"/>
    <w:rsid w:val="00F6576A"/>
    <w:rsid w:val="00F85CD7"/>
    <w:rsid w:val="00F945F5"/>
    <w:rsid w:val="00F97211"/>
    <w:rsid w:val="00FA72AB"/>
    <w:rsid w:val="00FC233A"/>
    <w:rsid w:val="00FC325F"/>
    <w:rsid w:val="00FC62AC"/>
    <w:rsid w:val="00FE0E38"/>
    <w:rsid w:val="00FE20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5:docId w15:val="{61E7FCAC-EA50-42D4-9F6A-639051533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2C4"/>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6C2"/>
    <w:pPr>
      <w:tabs>
        <w:tab w:val="center" w:pos="4536"/>
        <w:tab w:val="right" w:pos="9072"/>
      </w:tabs>
    </w:pPr>
  </w:style>
  <w:style w:type="character" w:customStyle="1" w:styleId="En-tteCar">
    <w:name w:val="En-tête Car"/>
    <w:basedOn w:val="Policepardfaut"/>
    <w:link w:val="En-tte"/>
    <w:uiPriority w:val="99"/>
    <w:rsid w:val="00E616C2"/>
  </w:style>
  <w:style w:type="paragraph" w:styleId="Pieddepage">
    <w:name w:val="footer"/>
    <w:basedOn w:val="Normal"/>
    <w:link w:val="PieddepageCar"/>
    <w:uiPriority w:val="99"/>
    <w:unhideWhenUsed/>
    <w:rsid w:val="00E616C2"/>
    <w:pPr>
      <w:tabs>
        <w:tab w:val="center" w:pos="4536"/>
        <w:tab w:val="right" w:pos="9072"/>
      </w:tabs>
    </w:pPr>
  </w:style>
  <w:style w:type="character" w:customStyle="1" w:styleId="PieddepageCar">
    <w:name w:val="Pied de page Car"/>
    <w:basedOn w:val="Policepardfaut"/>
    <w:link w:val="Pieddepage"/>
    <w:uiPriority w:val="99"/>
    <w:rsid w:val="00E616C2"/>
  </w:style>
  <w:style w:type="paragraph" w:styleId="Textedebulles">
    <w:name w:val="Balloon Text"/>
    <w:basedOn w:val="Normal"/>
    <w:link w:val="TextedebullesCar"/>
    <w:uiPriority w:val="99"/>
    <w:semiHidden/>
    <w:unhideWhenUsed/>
    <w:rsid w:val="00E616C2"/>
    <w:rPr>
      <w:rFonts w:ascii="Tahoma" w:hAnsi="Tahoma" w:cs="Tahoma"/>
      <w:sz w:val="16"/>
      <w:szCs w:val="16"/>
    </w:rPr>
  </w:style>
  <w:style w:type="character" w:customStyle="1" w:styleId="TextedebullesCar">
    <w:name w:val="Texte de bulles Car"/>
    <w:basedOn w:val="Policepardfaut"/>
    <w:link w:val="Textedebulles"/>
    <w:uiPriority w:val="99"/>
    <w:semiHidden/>
    <w:rsid w:val="00E616C2"/>
    <w:rPr>
      <w:rFonts w:ascii="Tahoma" w:hAnsi="Tahoma" w:cs="Tahoma"/>
      <w:sz w:val="16"/>
      <w:szCs w:val="16"/>
    </w:rPr>
  </w:style>
  <w:style w:type="paragraph" w:styleId="Sansinterligne">
    <w:name w:val="No Spacing"/>
    <w:basedOn w:val="Normal"/>
    <w:link w:val="SansinterligneCar"/>
    <w:uiPriority w:val="1"/>
    <w:qFormat/>
    <w:rsid w:val="003559A2"/>
    <w:rPr>
      <w:rFonts w:ascii="Calibri" w:eastAsiaTheme="minorHAnsi" w:hAnsi="Calibri" w:cs="Calibri"/>
      <w:sz w:val="22"/>
      <w:szCs w:val="22"/>
      <w:lang w:eastAsia="en-US"/>
    </w:rPr>
  </w:style>
  <w:style w:type="paragraph" w:customStyle="1" w:styleId="01TitrePrincipal">
    <w:name w:val="01 Titre Principal"/>
    <w:basedOn w:val="Normal"/>
    <w:qFormat/>
    <w:rsid w:val="008722C4"/>
    <w:pPr>
      <w:ind w:left="2268" w:right="567"/>
      <w:jc w:val="center"/>
    </w:pPr>
    <w:rPr>
      <w:rFonts w:ascii="DINCond-Black" w:hAnsi="DINCond-Black" w:cs="DINCond-Black"/>
      <w:color w:val="004799"/>
      <w:sz w:val="78"/>
      <w:szCs w:val="78"/>
    </w:rPr>
  </w:style>
  <w:style w:type="paragraph" w:customStyle="1" w:styleId="03Titre">
    <w:name w:val="03 Titre"/>
    <w:basedOn w:val="Normal"/>
    <w:qFormat/>
    <w:rsid w:val="008722C4"/>
    <w:pPr>
      <w:spacing w:after="120"/>
      <w:jc w:val="center"/>
    </w:pPr>
    <w:rPr>
      <w:rFonts w:ascii="DIN-Bold" w:hAnsi="DIN-Bold" w:cs="DINCond-Black"/>
      <w:color w:val="004799"/>
      <w:sz w:val="32"/>
      <w:szCs w:val="32"/>
    </w:rPr>
  </w:style>
  <w:style w:type="paragraph" w:customStyle="1" w:styleId="04Chapeau">
    <w:name w:val="04 Chapeau"/>
    <w:basedOn w:val="Normal"/>
    <w:qFormat/>
    <w:rsid w:val="008722C4"/>
    <w:pPr>
      <w:jc w:val="both"/>
    </w:pPr>
    <w:rPr>
      <w:rFonts w:ascii="DIN-Bold" w:hAnsi="DIN-Bold" w:cstheme="minorHAnsi"/>
    </w:rPr>
  </w:style>
  <w:style w:type="paragraph" w:customStyle="1" w:styleId="05Intertitre">
    <w:name w:val="05 Intertitre"/>
    <w:basedOn w:val="Normal"/>
    <w:qFormat/>
    <w:rsid w:val="008722C4"/>
    <w:pPr>
      <w:spacing w:after="60"/>
    </w:pPr>
    <w:rPr>
      <w:rFonts w:ascii="DIN-Bold" w:hAnsi="DIN-Bold" w:cs="DINCond-Black"/>
      <w:color w:val="004799"/>
    </w:rPr>
  </w:style>
  <w:style w:type="paragraph" w:customStyle="1" w:styleId="06Textecourant">
    <w:name w:val="06 Texte courant"/>
    <w:basedOn w:val="Sansinterligne"/>
    <w:link w:val="06TextecourantCar"/>
    <w:qFormat/>
    <w:rsid w:val="008722C4"/>
    <w:pPr>
      <w:ind w:left="567" w:right="567"/>
      <w:jc w:val="both"/>
    </w:pPr>
    <w:rPr>
      <w:rFonts w:ascii="DIN-Regular" w:hAnsi="DIN-Regular" w:cstheme="minorHAnsi"/>
      <w:bCs/>
      <w:szCs w:val="20"/>
    </w:rPr>
  </w:style>
  <w:style w:type="character" w:styleId="Numrodepage">
    <w:name w:val="page number"/>
    <w:basedOn w:val="Policepardfaut"/>
    <w:uiPriority w:val="99"/>
    <w:unhideWhenUsed/>
    <w:rsid w:val="002E3FD5"/>
  </w:style>
  <w:style w:type="paragraph" w:customStyle="1" w:styleId="02Sous-titre">
    <w:name w:val="02 Sous-titre"/>
    <w:basedOn w:val="04Chapeau"/>
    <w:qFormat/>
    <w:rsid w:val="008722C4"/>
    <w:pPr>
      <w:ind w:left="2268"/>
      <w:jc w:val="center"/>
    </w:pPr>
  </w:style>
  <w:style w:type="paragraph" w:customStyle="1" w:styleId="07Lgende">
    <w:name w:val="07 Légende"/>
    <w:basedOn w:val="06Textecourant"/>
    <w:qFormat/>
    <w:rsid w:val="008722C4"/>
    <w:pPr>
      <w:spacing w:before="80"/>
      <w:ind w:left="2268" w:right="0"/>
    </w:pPr>
    <w:rPr>
      <w:sz w:val="16"/>
      <w:szCs w:val="16"/>
    </w:rPr>
  </w:style>
  <w:style w:type="paragraph" w:styleId="Paragraphedeliste">
    <w:name w:val="List Paragraph"/>
    <w:basedOn w:val="Normal"/>
    <w:uiPriority w:val="34"/>
    <w:qFormat/>
    <w:rsid w:val="00352D44"/>
    <w:pPr>
      <w:ind w:left="720"/>
      <w:contextualSpacing/>
    </w:pPr>
  </w:style>
  <w:style w:type="table" w:styleId="Grilledutableau">
    <w:name w:val="Table Grid"/>
    <w:basedOn w:val="TableauNormal"/>
    <w:uiPriority w:val="59"/>
    <w:rsid w:val="00F65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unhideWhenUsed/>
    <w:rsid w:val="00F6576A"/>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rsid w:val="00F6576A"/>
    <w:rPr>
      <w:sz w:val="20"/>
      <w:szCs w:val="20"/>
    </w:rPr>
  </w:style>
  <w:style w:type="character" w:styleId="Appelnotedebasdep">
    <w:name w:val="footnote reference"/>
    <w:basedOn w:val="Policepardfaut"/>
    <w:uiPriority w:val="99"/>
    <w:semiHidden/>
    <w:unhideWhenUsed/>
    <w:rsid w:val="00F6576A"/>
    <w:rPr>
      <w:vertAlign w:val="superscript"/>
    </w:rPr>
  </w:style>
  <w:style w:type="paragraph" w:customStyle="1" w:styleId="encadrDP">
    <w:name w:val="encadré DP"/>
    <w:basedOn w:val="06Textecourant"/>
    <w:link w:val="encadrDPCar"/>
    <w:qFormat/>
    <w:rsid w:val="00902040"/>
    <w:pPr>
      <w:numPr>
        <w:numId w:val="19"/>
      </w:numPr>
      <w:ind w:left="357" w:right="0" w:hanging="357"/>
      <w:jc w:val="left"/>
    </w:pPr>
  </w:style>
  <w:style w:type="character" w:customStyle="1" w:styleId="SansinterligneCar">
    <w:name w:val="Sans interligne Car"/>
    <w:basedOn w:val="Policepardfaut"/>
    <w:link w:val="Sansinterligne"/>
    <w:uiPriority w:val="1"/>
    <w:rsid w:val="00902040"/>
    <w:rPr>
      <w:rFonts w:ascii="Calibri" w:hAnsi="Calibri" w:cs="Calibri"/>
    </w:rPr>
  </w:style>
  <w:style w:type="character" w:customStyle="1" w:styleId="06TextecourantCar">
    <w:name w:val="06 Texte courant Car"/>
    <w:basedOn w:val="SansinterligneCar"/>
    <w:link w:val="06Textecourant"/>
    <w:rsid w:val="008722C4"/>
    <w:rPr>
      <w:rFonts w:ascii="DIN-Regular" w:hAnsi="DIN-Regular" w:cstheme="minorHAnsi"/>
      <w:bCs/>
      <w:szCs w:val="20"/>
    </w:rPr>
  </w:style>
  <w:style w:type="character" w:customStyle="1" w:styleId="encadrDPCar">
    <w:name w:val="encadré DP Car"/>
    <w:basedOn w:val="06TextecourantCar"/>
    <w:link w:val="encadrDP"/>
    <w:rsid w:val="00902040"/>
    <w:rPr>
      <w:rFonts w:ascii="DIN-Regular" w:hAnsi="DIN-Regular" w:cstheme="minorHAnsi"/>
      <w:bCs/>
      <w:szCs w:val="20"/>
    </w:rPr>
  </w:style>
  <w:style w:type="character" w:styleId="Lienhypertexte">
    <w:name w:val="Hyperlink"/>
    <w:basedOn w:val="Policepardfaut"/>
    <w:uiPriority w:val="99"/>
    <w:unhideWhenUsed/>
    <w:rsid w:val="00331984"/>
    <w:rPr>
      <w:color w:val="0000FF" w:themeColor="hyperlink"/>
      <w:u w:val="single"/>
    </w:rPr>
  </w:style>
  <w:style w:type="paragraph" w:styleId="NormalWeb">
    <w:name w:val="Normal (Web)"/>
    <w:basedOn w:val="Normal"/>
    <w:uiPriority w:val="99"/>
    <w:semiHidden/>
    <w:unhideWhenUsed/>
    <w:rsid w:val="007803B9"/>
    <w:pPr>
      <w:spacing w:before="100" w:beforeAutospacing="1" w:after="100" w:afterAutospacing="1"/>
    </w:pPr>
  </w:style>
  <w:style w:type="paragraph" w:customStyle="1" w:styleId="Pa4">
    <w:name w:val="Pa4"/>
    <w:basedOn w:val="Normal"/>
    <w:next w:val="Normal"/>
    <w:uiPriority w:val="99"/>
    <w:rsid w:val="0037160E"/>
    <w:pPr>
      <w:autoSpaceDE w:val="0"/>
      <w:autoSpaceDN w:val="0"/>
      <w:adjustRightInd w:val="0"/>
      <w:spacing w:line="161" w:lineRule="atLeast"/>
    </w:pPr>
    <w:rPr>
      <w:rFonts w:ascii="DIN-Regular" w:eastAsiaTheme="minorHAnsi" w:hAnsi="DIN-Regular" w:cstheme="minorBidi"/>
      <w:lang w:eastAsia="en-US"/>
    </w:rPr>
  </w:style>
  <w:style w:type="character" w:customStyle="1" w:styleId="A4">
    <w:name w:val="A4"/>
    <w:uiPriority w:val="99"/>
    <w:rsid w:val="0037160E"/>
    <w:rPr>
      <w:rFonts w:cs="DIN-Regular"/>
      <w:color w:val="211D1E"/>
    </w:rPr>
  </w:style>
  <w:style w:type="paragraph" w:customStyle="1" w:styleId="Pa3">
    <w:name w:val="Pa3"/>
    <w:basedOn w:val="Normal"/>
    <w:next w:val="Normal"/>
    <w:uiPriority w:val="99"/>
    <w:rsid w:val="0013395A"/>
    <w:pPr>
      <w:autoSpaceDE w:val="0"/>
      <w:autoSpaceDN w:val="0"/>
      <w:adjustRightInd w:val="0"/>
      <w:spacing w:line="161" w:lineRule="atLeast"/>
    </w:pPr>
    <w:rPr>
      <w:rFonts w:ascii="DIN-Medium" w:eastAsiaTheme="minorHAnsi" w:hAnsi="DIN-Medium" w:cstheme="minorBidi"/>
      <w:lang w:eastAsia="en-US"/>
    </w:rPr>
  </w:style>
  <w:style w:type="character" w:customStyle="1" w:styleId="A3">
    <w:name w:val="A3"/>
    <w:uiPriority w:val="99"/>
    <w:rsid w:val="0013395A"/>
    <w:rPr>
      <w:rFonts w:cs="DIN-Medium"/>
      <w:color w:val="DEA7CC"/>
      <w:sz w:val="38"/>
      <w:szCs w:val="38"/>
    </w:rPr>
  </w:style>
  <w:style w:type="character" w:customStyle="1" w:styleId="A8">
    <w:name w:val="A8"/>
    <w:uiPriority w:val="99"/>
    <w:rsid w:val="00EA1231"/>
    <w:rPr>
      <w:rFonts w:cs="DIN-Regular"/>
      <w:color w:val="211D1E"/>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82910">
      <w:bodyDiv w:val="1"/>
      <w:marLeft w:val="0"/>
      <w:marRight w:val="0"/>
      <w:marTop w:val="0"/>
      <w:marBottom w:val="0"/>
      <w:divBdr>
        <w:top w:val="none" w:sz="0" w:space="0" w:color="auto"/>
        <w:left w:val="none" w:sz="0" w:space="0" w:color="auto"/>
        <w:bottom w:val="none" w:sz="0" w:space="0" w:color="auto"/>
        <w:right w:val="none" w:sz="0" w:space="0" w:color="auto"/>
      </w:divBdr>
    </w:div>
    <w:div w:id="326326586">
      <w:bodyDiv w:val="1"/>
      <w:marLeft w:val="0"/>
      <w:marRight w:val="0"/>
      <w:marTop w:val="0"/>
      <w:marBottom w:val="0"/>
      <w:divBdr>
        <w:top w:val="none" w:sz="0" w:space="0" w:color="auto"/>
        <w:left w:val="none" w:sz="0" w:space="0" w:color="auto"/>
        <w:bottom w:val="none" w:sz="0" w:space="0" w:color="auto"/>
        <w:right w:val="none" w:sz="0" w:space="0" w:color="auto"/>
      </w:divBdr>
    </w:div>
    <w:div w:id="342511026">
      <w:bodyDiv w:val="1"/>
      <w:marLeft w:val="0"/>
      <w:marRight w:val="0"/>
      <w:marTop w:val="0"/>
      <w:marBottom w:val="0"/>
      <w:divBdr>
        <w:top w:val="none" w:sz="0" w:space="0" w:color="auto"/>
        <w:left w:val="none" w:sz="0" w:space="0" w:color="auto"/>
        <w:bottom w:val="none" w:sz="0" w:space="0" w:color="auto"/>
        <w:right w:val="none" w:sz="0" w:space="0" w:color="auto"/>
      </w:divBdr>
    </w:div>
    <w:div w:id="398945726">
      <w:bodyDiv w:val="1"/>
      <w:marLeft w:val="0"/>
      <w:marRight w:val="0"/>
      <w:marTop w:val="0"/>
      <w:marBottom w:val="0"/>
      <w:divBdr>
        <w:top w:val="none" w:sz="0" w:space="0" w:color="auto"/>
        <w:left w:val="none" w:sz="0" w:space="0" w:color="auto"/>
        <w:bottom w:val="none" w:sz="0" w:space="0" w:color="auto"/>
        <w:right w:val="none" w:sz="0" w:space="0" w:color="auto"/>
      </w:divBdr>
    </w:div>
    <w:div w:id="522866443">
      <w:bodyDiv w:val="1"/>
      <w:marLeft w:val="0"/>
      <w:marRight w:val="0"/>
      <w:marTop w:val="0"/>
      <w:marBottom w:val="0"/>
      <w:divBdr>
        <w:top w:val="none" w:sz="0" w:space="0" w:color="auto"/>
        <w:left w:val="none" w:sz="0" w:space="0" w:color="auto"/>
        <w:bottom w:val="none" w:sz="0" w:space="0" w:color="auto"/>
        <w:right w:val="none" w:sz="0" w:space="0" w:color="auto"/>
      </w:divBdr>
    </w:div>
    <w:div w:id="592402407">
      <w:bodyDiv w:val="1"/>
      <w:marLeft w:val="0"/>
      <w:marRight w:val="0"/>
      <w:marTop w:val="0"/>
      <w:marBottom w:val="0"/>
      <w:divBdr>
        <w:top w:val="none" w:sz="0" w:space="0" w:color="auto"/>
        <w:left w:val="none" w:sz="0" w:space="0" w:color="auto"/>
        <w:bottom w:val="none" w:sz="0" w:space="0" w:color="auto"/>
        <w:right w:val="none" w:sz="0" w:space="0" w:color="auto"/>
      </w:divBdr>
    </w:div>
    <w:div w:id="802625283">
      <w:bodyDiv w:val="1"/>
      <w:marLeft w:val="0"/>
      <w:marRight w:val="0"/>
      <w:marTop w:val="0"/>
      <w:marBottom w:val="0"/>
      <w:divBdr>
        <w:top w:val="none" w:sz="0" w:space="0" w:color="auto"/>
        <w:left w:val="none" w:sz="0" w:space="0" w:color="auto"/>
        <w:bottom w:val="none" w:sz="0" w:space="0" w:color="auto"/>
        <w:right w:val="none" w:sz="0" w:space="0" w:color="auto"/>
      </w:divBdr>
    </w:div>
    <w:div w:id="972750984">
      <w:bodyDiv w:val="1"/>
      <w:marLeft w:val="0"/>
      <w:marRight w:val="0"/>
      <w:marTop w:val="0"/>
      <w:marBottom w:val="0"/>
      <w:divBdr>
        <w:top w:val="none" w:sz="0" w:space="0" w:color="auto"/>
        <w:left w:val="none" w:sz="0" w:space="0" w:color="auto"/>
        <w:bottom w:val="none" w:sz="0" w:space="0" w:color="auto"/>
        <w:right w:val="none" w:sz="0" w:space="0" w:color="auto"/>
      </w:divBdr>
    </w:div>
    <w:div w:id="1050420333">
      <w:bodyDiv w:val="1"/>
      <w:marLeft w:val="0"/>
      <w:marRight w:val="0"/>
      <w:marTop w:val="0"/>
      <w:marBottom w:val="0"/>
      <w:divBdr>
        <w:top w:val="none" w:sz="0" w:space="0" w:color="auto"/>
        <w:left w:val="none" w:sz="0" w:space="0" w:color="auto"/>
        <w:bottom w:val="none" w:sz="0" w:space="0" w:color="auto"/>
        <w:right w:val="none" w:sz="0" w:space="0" w:color="auto"/>
      </w:divBdr>
    </w:div>
    <w:div w:id="1194272635">
      <w:bodyDiv w:val="1"/>
      <w:marLeft w:val="0"/>
      <w:marRight w:val="0"/>
      <w:marTop w:val="0"/>
      <w:marBottom w:val="0"/>
      <w:divBdr>
        <w:top w:val="none" w:sz="0" w:space="0" w:color="auto"/>
        <w:left w:val="none" w:sz="0" w:space="0" w:color="auto"/>
        <w:bottom w:val="none" w:sz="0" w:space="0" w:color="auto"/>
        <w:right w:val="none" w:sz="0" w:space="0" w:color="auto"/>
      </w:divBdr>
    </w:div>
    <w:div w:id="1397781853">
      <w:bodyDiv w:val="1"/>
      <w:marLeft w:val="0"/>
      <w:marRight w:val="0"/>
      <w:marTop w:val="0"/>
      <w:marBottom w:val="0"/>
      <w:divBdr>
        <w:top w:val="none" w:sz="0" w:space="0" w:color="auto"/>
        <w:left w:val="none" w:sz="0" w:space="0" w:color="auto"/>
        <w:bottom w:val="none" w:sz="0" w:space="0" w:color="auto"/>
        <w:right w:val="none" w:sz="0" w:space="0" w:color="auto"/>
      </w:divBdr>
    </w:div>
    <w:div w:id="1462305604">
      <w:bodyDiv w:val="1"/>
      <w:marLeft w:val="0"/>
      <w:marRight w:val="0"/>
      <w:marTop w:val="0"/>
      <w:marBottom w:val="0"/>
      <w:divBdr>
        <w:top w:val="none" w:sz="0" w:space="0" w:color="auto"/>
        <w:left w:val="none" w:sz="0" w:space="0" w:color="auto"/>
        <w:bottom w:val="none" w:sz="0" w:space="0" w:color="auto"/>
        <w:right w:val="none" w:sz="0" w:space="0" w:color="auto"/>
      </w:divBdr>
    </w:div>
    <w:div w:id="1470048858">
      <w:bodyDiv w:val="1"/>
      <w:marLeft w:val="0"/>
      <w:marRight w:val="0"/>
      <w:marTop w:val="0"/>
      <w:marBottom w:val="0"/>
      <w:divBdr>
        <w:top w:val="none" w:sz="0" w:space="0" w:color="auto"/>
        <w:left w:val="none" w:sz="0" w:space="0" w:color="auto"/>
        <w:bottom w:val="none" w:sz="0" w:space="0" w:color="auto"/>
        <w:right w:val="none" w:sz="0" w:space="0" w:color="auto"/>
      </w:divBdr>
    </w:div>
    <w:div w:id="1494567618">
      <w:bodyDiv w:val="1"/>
      <w:marLeft w:val="0"/>
      <w:marRight w:val="0"/>
      <w:marTop w:val="0"/>
      <w:marBottom w:val="0"/>
      <w:divBdr>
        <w:top w:val="none" w:sz="0" w:space="0" w:color="auto"/>
        <w:left w:val="none" w:sz="0" w:space="0" w:color="auto"/>
        <w:bottom w:val="none" w:sz="0" w:space="0" w:color="auto"/>
        <w:right w:val="none" w:sz="0" w:space="0" w:color="auto"/>
      </w:divBdr>
    </w:div>
    <w:div w:id="1829900752">
      <w:bodyDiv w:val="1"/>
      <w:marLeft w:val="0"/>
      <w:marRight w:val="0"/>
      <w:marTop w:val="0"/>
      <w:marBottom w:val="0"/>
      <w:divBdr>
        <w:top w:val="none" w:sz="0" w:space="0" w:color="auto"/>
        <w:left w:val="none" w:sz="0" w:space="0" w:color="auto"/>
        <w:bottom w:val="none" w:sz="0" w:space="0" w:color="auto"/>
        <w:right w:val="none" w:sz="0" w:space="0" w:color="auto"/>
      </w:divBdr>
    </w:div>
    <w:div w:id="1870023654">
      <w:bodyDiv w:val="1"/>
      <w:marLeft w:val="0"/>
      <w:marRight w:val="0"/>
      <w:marTop w:val="0"/>
      <w:marBottom w:val="0"/>
      <w:divBdr>
        <w:top w:val="none" w:sz="0" w:space="0" w:color="auto"/>
        <w:left w:val="none" w:sz="0" w:space="0" w:color="auto"/>
        <w:bottom w:val="none" w:sz="0" w:space="0" w:color="auto"/>
        <w:right w:val="none" w:sz="0" w:space="0" w:color="auto"/>
      </w:divBdr>
    </w:div>
    <w:div w:id="1921716935">
      <w:bodyDiv w:val="1"/>
      <w:marLeft w:val="0"/>
      <w:marRight w:val="0"/>
      <w:marTop w:val="0"/>
      <w:marBottom w:val="0"/>
      <w:divBdr>
        <w:top w:val="none" w:sz="0" w:space="0" w:color="auto"/>
        <w:left w:val="none" w:sz="0" w:space="0" w:color="auto"/>
        <w:bottom w:val="none" w:sz="0" w:space="0" w:color="auto"/>
        <w:right w:val="none" w:sz="0" w:space="0" w:color="auto"/>
      </w:divBdr>
    </w:div>
    <w:div w:id="1946033086">
      <w:bodyDiv w:val="1"/>
      <w:marLeft w:val="0"/>
      <w:marRight w:val="0"/>
      <w:marTop w:val="0"/>
      <w:marBottom w:val="0"/>
      <w:divBdr>
        <w:top w:val="none" w:sz="0" w:space="0" w:color="auto"/>
        <w:left w:val="none" w:sz="0" w:space="0" w:color="auto"/>
        <w:bottom w:val="none" w:sz="0" w:space="0" w:color="auto"/>
        <w:right w:val="none" w:sz="0" w:space="0" w:color="auto"/>
      </w:divBdr>
    </w:div>
    <w:div w:id="1974629077">
      <w:bodyDiv w:val="1"/>
      <w:marLeft w:val="0"/>
      <w:marRight w:val="0"/>
      <w:marTop w:val="0"/>
      <w:marBottom w:val="0"/>
      <w:divBdr>
        <w:top w:val="none" w:sz="0" w:space="0" w:color="auto"/>
        <w:left w:val="none" w:sz="0" w:space="0" w:color="auto"/>
        <w:bottom w:val="none" w:sz="0" w:space="0" w:color="auto"/>
        <w:right w:val="none" w:sz="0" w:space="0" w:color="auto"/>
      </w:divBdr>
    </w:div>
    <w:div w:id="2126383234">
      <w:bodyDiv w:val="1"/>
      <w:marLeft w:val="0"/>
      <w:marRight w:val="0"/>
      <w:marTop w:val="0"/>
      <w:marBottom w:val="0"/>
      <w:divBdr>
        <w:top w:val="none" w:sz="0" w:space="0" w:color="auto"/>
        <w:left w:val="none" w:sz="0" w:space="0" w:color="auto"/>
        <w:bottom w:val="none" w:sz="0" w:space="0" w:color="auto"/>
        <w:right w:val="none" w:sz="0" w:space="0" w:color="auto"/>
      </w:divBdr>
    </w:div>
    <w:div w:id="214495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00B0F0">
            <a:alpha val="17000"/>
          </a:srgbClr>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08D76-CC29-4ECB-805C-45792B76A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4</Pages>
  <Words>807</Words>
  <Characters>4442</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CA - TPM</Company>
  <LinksUpToDate>false</LinksUpToDate>
  <CharactersWithSpaces>5239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CASCALES Franck</dc:creator>
  <cp:lastModifiedBy>GIUDICI Alice</cp:lastModifiedBy>
  <cp:revision>39</cp:revision>
  <cp:lastPrinted>2018-09-24T14:25:00Z</cp:lastPrinted>
  <dcterms:created xsi:type="dcterms:W3CDTF">2018-09-24T09:13:00Z</dcterms:created>
  <dcterms:modified xsi:type="dcterms:W3CDTF">2018-09-24T15:44:00Z</dcterms:modified>
</cp:coreProperties>
</file>